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E" w:rsidRPr="00684870" w:rsidRDefault="00CF7A6E" w:rsidP="00CF7A6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 </w:t>
      </w:r>
    </w:p>
    <w:p w:rsidR="00CF7A6E" w:rsidRPr="00684870" w:rsidRDefault="00CF7A6E" w:rsidP="00783D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Администрация </w:t>
      </w:r>
      <w:proofErr w:type="spell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Староведугского</w:t>
      </w:r>
      <w:proofErr w:type="spell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с 1 октября по 1 ноября 202</w:t>
      </w:r>
      <w:r w:rsidR="006A706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CF7A6E" w:rsidRPr="009A2460" w:rsidRDefault="00281EE6" w:rsidP="009A2460">
      <w:pPr>
        <w:tabs>
          <w:tab w:val="left" w:pos="48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783DC5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="009A2460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</w:t>
      </w:r>
      <w:r w:rsidR="009A2460" w:rsidRPr="009A2460">
        <w:rPr>
          <w:rFonts w:ascii="Arial" w:eastAsia="Calibri" w:hAnsi="Arial" w:cs="Arial"/>
          <w:sz w:val="24"/>
          <w:szCs w:val="24"/>
        </w:rPr>
        <w:t>рограмм</w:t>
      </w:r>
      <w:r w:rsidR="009A2460" w:rsidRPr="009A2460">
        <w:rPr>
          <w:rFonts w:ascii="Arial" w:eastAsia="Calibri" w:hAnsi="Arial" w:cs="Arial"/>
          <w:sz w:val="24"/>
          <w:szCs w:val="24"/>
        </w:rPr>
        <w:t>а</w:t>
      </w:r>
      <w:r w:rsidR="009A2460" w:rsidRPr="009A2460">
        <w:rPr>
          <w:rFonts w:ascii="Arial" w:eastAsia="Calibri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A2460" w:rsidRPr="009A2460">
        <w:rPr>
          <w:rFonts w:ascii="Arial" w:eastAsia="Calibri" w:hAnsi="Arial" w:cs="Arial"/>
          <w:sz w:val="24"/>
          <w:szCs w:val="24"/>
        </w:rPr>
        <w:t>Староведугского</w:t>
      </w:r>
      <w:proofErr w:type="spellEnd"/>
      <w:r w:rsidR="009A2460" w:rsidRPr="009A2460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на 2023 год</w:t>
      </w:r>
      <w:r w:rsidR="00CF7A6E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E17F9E" w:rsidRPr="00E17F9E" w:rsidRDefault="00A23F35" w:rsidP="00E17F9E">
      <w:pPr>
        <w:spacing w:after="0" w:line="240" w:lineRule="auto"/>
        <w:ind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E17F9E">
        <w:rPr>
          <w:rFonts w:ascii="Arial" w:hAnsi="Arial" w:cs="Arial"/>
          <w:sz w:val="24"/>
          <w:szCs w:val="24"/>
        </w:rPr>
        <w:t>2.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</w:t>
      </w:r>
      <w:r w:rsidR="00E17F9E" w:rsidRPr="00E17F9E">
        <w:rPr>
          <w:rFonts w:ascii="Arial" w:eastAsia="Calibri" w:hAnsi="Arial" w:cs="Arial"/>
          <w:sz w:val="24"/>
          <w:szCs w:val="24"/>
        </w:rPr>
        <w:t>Программ</w:t>
      </w:r>
      <w:r w:rsidR="00E17F9E">
        <w:rPr>
          <w:rFonts w:ascii="Arial" w:eastAsia="Calibri" w:hAnsi="Arial" w:cs="Arial"/>
          <w:sz w:val="24"/>
          <w:szCs w:val="24"/>
        </w:rPr>
        <w:t>а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E17F9E" w:rsidRPr="00E17F9E">
        <w:rPr>
          <w:rFonts w:ascii="Arial" w:eastAsia="Calibri" w:hAnsi="Arial" w:cs="Arial"/>
          <w:sz w:val="24"/>
          <w:szCs w:val="24"/>
        </w:rPr>
        <w:t>Староведугского</w:t>
      </w:r>
      <w:proofErr w:type="spellEnd"/>
      <w:r w:rsidR="00E17F9E" w:rsidRPr="00E17F9E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на 2023 год</w:t>
      </w:r>
      <w:r w:rsidR="00E17F9E">
        <w:rPr>
          <w:rFonts w:ascii="Arial" w:eastAsia="Calibri" w:hAnsi="Arial" w:cs="Arial"/>
          <w:sz w:val="24"/>
          <w:szCs w:val="24"/>
        </w:rPr>
        <w:t>.</w:t>
      </w:r>
    </w:p>
    <w:p w:rsidR="00CF7A6E" w:rsidRPr="001B41D0" w:rsidRDefault="00CF7A6E" w:rsidP="001B41D0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41D0">
        <w:rPr>
          <w:rFonts w:ascii="Arial" w:hAnsi="Arial" w:cs="Arial"/>
          <w:sz w:val="24"/>
          <w:szCs w:val="24"/>
          <w:lang w:eastAsia="ru-RU"/>
        </w:rPr>
        <w:t xml:space="preserve">В целях общественного обсуждения вышеуказанные проекты программ профилактики размещены на официальном сайте </w:t>
      </w:r>
      <w:proofErr w:type="spellStart"/>
      <w:r w:rsidR="00783DC5" w:rsidRPr="001B41D0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="00783DC5" w:rsidRPr="001B41D0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B41D0">
        <w:rPr>
          <w:rFonts w:ascii="Arial" w:hAnsi="Arial" w:cs="Arial"/>
          <w:sz w:val="24"/>
          <w:szCs w:val="24"/>
          <w:lang w:eastAsia="ru-RU"/>
        </w:rPr>
        <w:t xml:space="preserve">в информационно-телекоммуникационной сети </w:t>
      </w:r>
      <w:r w:rsidR="00684870" w:rsidRPr="001B41D0">
        <w:rPr>
          <w:rFonts w:ascii="Arial" w:hAnsi="Arial" w:cs="Arial"/>
          <w:sz w:val="24"/>
          <w:szCs w:val="24"/>
          <w:lang w:eastAsia="ru-RU"/>
        </w:rPr>
        <w:t>«Интернет»</w:t>
      </w:r>
      <w:r w:rsidRPr="001B41D0">
        <w:rPr>
          <w:rFonts w:ascii="Arial" w:hAnsi="Arial" w:cs="Arial"/>
          <w:sz w:val="24"/>
          <w:szCs w:val="24"/>
          <w:lang w:eastAsia="ru-RU"/>
        </w:rPr>
        <w:t> </w:t>
      </w:r>
      <w:r w:rsidR="001B41D0" w:rsidRPr="001B41D0">
        <w:rPr>
          <w:rFonts w:ascii="Arial" w:hAnsi="Arial" w:cs="Arial"/>
          <w:sz w:val="24"/>
          <w:szCs w:val="24"/>
          <w:lang w:eastAsia="ru-RU"/>
        </w:rPr>
        <w:t>https://st-veduga.ru/control.html в разделе Деятельность.</w:t>
      </w:r>
    </w:p>
    <w:p w:rsidR="00CF7A6E" w:rsidRPr="00684870" w:rsidRDefault="00CF7A6E" w:rsidP="00CF7A6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202</w:t>
      </w:r>
      <w:r w:rsidR="006A706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CF7A6E" w:rsidRPr="00684870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783DC5" w:rsidRPr="00684870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396912, Воронежская область, Семилукский район, </w:t>
      </w:r>
      <w:proofErr w:type="gram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proofErr w:type="gram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Старая Ведуга, ул. Ленина, д. 13;</w:t>
      </w:r>
    </w:p>
    <w:p w:rsidR="00783DC5" w:rsidRPr="00684870" w:rsidRDefault="00783DC5" w:rsidP="00783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 xml:space="preserve"> 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нарочным: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Воронежская область, Семилукский район, </w:t>
      </w:r>
      <w:proofErr w:type="gramStart"/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proofErr w:type="gramEnd"/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Старая Ведуга, ул. Ленина, д. 13;</w:t>
      </w:r>
    </w:p>
    <w:p w:rsidR="00783DC5" w:rsidRPr="00684870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proofErr w:type="spell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val="en-US" w:eastAsia="ru-RU"/>
        </w:rPr>
        <w:t>starovedug</w:t>
      </w:r>
      <w:proofErr w:type="spell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proofErr w:type="spell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val="en-US" w:eastAsia="ru-RU"/>
        </w:rPr>
        <w:t>semil</w:t>
      </w:r>
      <w:proofErr w:type="spell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@</w:t>
      </w:r>
      <w:proofErr w:type="spell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val="en-US" w:eastAsia="ru-RU"/>
        </w:rPr>
        <w:t>govvrn</w:t>
      </w:r>
      <w:proofErr w:type="spell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proofErr w:type="spell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val="en-US" w:eastAsia="ru-RU"/>
        </w:rPr>
        <w:t>ru</w:t>
      </w:r>
      <w:proofErr w:type="spellEnd"/>
    </w:p>
    <w:p w:rsidR="00CF7A6E" w:rsidRPr="00684870" w:rsidRDefault="00783DC5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CF7A6E"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с 1 ноября по 1 декабря 202</w:t>
      </w:r>
      <w:r w:rsidR="006A706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</w:t>
      </w:r>
      <w:r w:rsidR="00CF7A6E"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 </w:t>
      </w:r>
    </w:p>
    <w:p w:rsidR="00684870" w:rsidRPr="00684870" w:rsidRDefault="006848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3DC5" w:rsidRPr="009A2460" w:rsidRDefault="00783DC5" w:rsidP="00910E8B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ПРОЕКТ</w:t>
      </w:r>
    </w:p>
    <w:p w:rsidR="00910E8B" w:rsidRPr="009A2460" w:rsidRDefault="00910E8B" w:rsidP="00910E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FEE9179" wp14:editId="0E4FB9CF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pacing w:val="7"/>
          <w:sz w:val="24"/>
          <w:szCs w:val="24"/>
          <w:lang w:eastAsia="ru-RU"/>
        </w:rPr>
        <w:t>АДМИНИСТРАЦИЯ</w:t>
      </w: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СТАРОВЕДУГСКОГО СЕЛЬСКОГО ПОСЕЛЕНИЯ </w:t>
      </w: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СЕМИЛУКСКОГО </w: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E8B" w:rsidRPr="009A2460" w:rsidRDefault="00910E8B" w:rsidP="00910E8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EE6D" wp14:editId="16A2963B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9525" t="8890" r="13335" b="101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"/>
            </w:pict>
          </mc:Fallback>
        </mc:AlternateConten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ул. Ленина, 13, </w:t>
      </w: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>. Старая Ведуга, 396912, тел/факс (847372)-71-6-26, ОГРН 1023601313735, ИНН 3628001940, КПП 362801001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81EE6" w:rsidRPr="009A2460" w:rsidRDefault="00281EE6" w:rsidP="00281EE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281EE6" w:rsidRPr="009A2460" w:rsidRDefault="00281EE6" w:rsidP="00281EE6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от _____________ </w:t>
      </w: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. № ____ 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с._______________________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460" w:rsidRPr="009A2460" w:rsidRDefault="009A2460" w:rsidP="009A2460">
      <w:pPr>
        <w:spacing w:after="0"/>
        <w:rPr>
          <w:rFonts w:ascii="Arial" w:eastAsia="Calibri" w:hAnsi="Arial" w:cs="Arial"/>
          <w:sz w:val="28"/>
          <w:szCs w:val="28"/>
        </w:rPr>
      </w:pPr>
    </w:p>
    <w:p w:rsidR="009A2460" w:rsidRPr="009A2460" w:rsidRDefault="009A2460" w:rsidP="009A2460">
      <w:pPr>
        <w:tabs>
          <w:tab w:val="left" w:pos="4820"/>
        </w:tabs>
        <w:spacing w:after="0" w:line="240" w:lineRule="auto"/>
        <w:ind w:right="2551"/>
        <w:jc w:val="both"/>
        <w:rPr>
          <w:rFonts w:ascii="Arial" w:eastAsia="Calibri" w:hAnsi="Arial" w:cs="Arial"/>
          <w:sz w:val="24"/>
          <w:szCs w:val="24"/>
        </w:rPr>
      </w:pPr>
      <w:r w:rsidRPr="009A2460">
        <w:rPr>
          <w:rFonts w:ascii="Arial" w:eastAsia="Calibri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9A2460">
        <w:rPr>
          <w:rFonts w:ascii="Arial" w:eastAsia="Calibri" w:hAnsi="Arial" w:cs="Arial"/>
          <w:sz w:val="24"/>
          <w:szCs w:val="24"/>
        </w:rPr>
        <w:t>Староведугского</w:t>
      </w:r>
      <w:proofErr w:type="spellEnd"/>
      <w:r w:rsidRPr="009A2460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9A2460">
        <w:rPr>
          <w:rFonts w:ascii="Arial" w:eastAsia="Calibri" w:hAnsi="Arial" w:cs="Arial"/>
          <w:sz w:val="24"/>
          <w:szCs w:val="24"/>
        </w:rPr>
        <w:t xml:space="preserve"> Семилукского муниципального района Воронежской области на 2023 год</w:t>
      </w:r>
    </w:p>
    <w:p w:rsidR="009A2460" w:rsidRPr="009A2460" w:rsidRDefault="009A2460" w:rsidP="009A2460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A2460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9A2460" w:rsidRPr="009A2460" w:rsidRDefault="009A2460" w:rsidP="009A2460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2460">
        <w:rPr>
          <w:rFonts w:ascii="Arial" w:eastAsia="Calibri" w:hAnsi="Arial" w:cs="Arial"/>
          <w:sz w:val="24"/>
          <w:szCs w:val="24"/>
        </w:rPr>
        <w:t>1. Утвердить прилагаемую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программу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профилактики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рисков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причинения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вреда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(ущерба)</w:t>
      </w:r>
      <w:r w:rsidRPr="009A246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охраняемым</w:t>
      </w:r>
      <w:r w:rsidRPr="009A246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законом</w:t>
      </w:r>
      <w:r w:rsidRPr="009A246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ценностям</w:t>
      </w:r>
      <w:r w:rsidRPr="009A246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9A2460">
        <w:rPr>
          <w:rFonts w:ascii="Arial" w:eastAsia="Calibri" w:hAnsi="Arial" w:cs="Arial"/>
          <w:sz w:val="24"/>
          <w:szCs w:val="24"/>
        </w:rPr>
        <w:t>Староведугского</w:t>
      </w:r>
      <w:proofErr w:type="spellEnd"/>
      <w:r w:rsidRPr="009A2460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9A2460">
        <w:rPr>
          <w:rFonts w:ascii="Arial" w:eastAsia="Calibri" w:hAnsi="Arial" w:cs="Arial"/>
          <w:sz w:val="24"/>
          <w:szCs w:val="24"/>
        </w:rPr>
        <w:t xml:space="preserve"> Семилукского муниципального района Воронежской области на 2023 год (далее</w:t>
      </w:r>
      <w:r w:rsidRPr="009A2460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—</w:t>
      </w:r>
      <w:r w:rsidRPr="009A2460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Программа).</w:t>
      </w:r>
    </w:p>
    <w:p w:rsidR="009A2460" w:rsidRPr="009A2460" w:rsidRDefault="009A2460" w:rsidP="009A2460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A2460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proofErr w:type="gramStart"/>
      <w:r w:rsidRPr="009A2460">
        <w:rPr>
          <w:rFonts w:ascii="Arial" w:eastAsia="Calibri" w:hAnsi="Arial" w:cs="Arial"/>
          <w:color w:val="000000"/>
          <w:sz w:val="24"/>
          <w:szCs w:val="24"/>
        </w:rPr>
        <w:t>Разместить</w:t>
      </w:r>
      <w:proofErr w:type="gramEnd"/>
      <w:r w:rsidRPr="009A2460">
        <w:rPr>
          <w:rFonts w:ascii="Arial" w:eastAsia="Calibri" w:hAnsi="Arial" w:cs="Arial"/>
          <w:color w:val="000000"/>
          <w:sz w:val="24"/>
          <w:szCs w:val="24"/>
        </w:rPr>
        <w:t xml:space="preserve"> настоящее распоряжение на официальном сайте администрации </w:t>
      </w:r>
      <w:proofErr w:type="spellStart"/>
      <w:r w:rsidRPr="009A2460">
        <w:rPr>
          <w:rFonts w:ascii="Arial" w:eastAsia="Calibri" w:hAnsi="Arial" w:cs="Arial"/>
          <w:color w:val="000000"/>
          <w:sz w:val="24"/>
          <w:szCs w:val="24"/>
        </w:rPr>
        <w:t>Староведугского</w:t>
      </w:r>
      <w:proofErr w:type="spellEnd"/>
      <w:r w:rsidRPr="009A2460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</w:t>
      </w:r>
      <w:r w:rsidRPr="009A2460">
        <w:rPr>
          <w:rFonts w:ascii="Arial" w:eastAsia="Calibri" w:hAnsi="Arial" w:cs="Arial"/>
          <w:color w:val="000000"/>
          <w:sz w:val="24"/>
          <w:szCs w:val="24"/>
        </w:rPr>
        <w:t xml:space="preserve"> Семилукского муниципального района Воронежской области в информационно-телекоммуникационной сети «Интернет».</w:t>
      </w:r>
    </w:p>
    <w:p w:rsidR="009A2460" w:rsidRPr="009A2460" w:rsidRDefault="009A2460" w:rsidP="009A2460">
      <w:pPr>
        <w:suppressAutoHyphens/>
        <w:spacing w:after="0" w:line="240" w:lineRule="auto"/>
        <w:ind w:right="-28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9A2460" w:rsidRPr="009A2460" w:rsidRDefault="009A2460" w:rsidP="009A2460">
      <w:pPr>
        <w:spacing w:after="160" w:line="254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460" w:rsidRPr="009A2460" w:rsidRDefault="009A2460" w:rsidP="009A2460">
      <w:pPr>
        <w:spacing w:after="160" w:line="254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460" w:rsidRPr="009A2460" w:rsidRDefault="009A2460" w:rsidP="009A2460">
      <w:pPr>
        <w:pStyle w:val="a5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A246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9A2460">
        <w:rPr>
          <w:rFonts w:ascii="Arial" w:hAnsi="Arial" w:cs="Arial"/>
          <w:sz w:val="24"/>
          <w:szCs w:val="24"/>
        </w:rPr>
        <w:t xml:space="preserve"> </w:t>
      </w:r>
    </w:p>
    <w:p w:rsidR="009A2460" w:rsidRPr="009A2460" w:rsidRDefault="009A2460" w:rsidP="009A2460">
      <w:pPr>
        <w:pStyle w:val="a5"/>
        <w:rPr>
          <w:rFonts w:ascii="Arial" w:eastAsia="SimSun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сельского поселения</w:t>
      </w:r>
      <w:r w:rsidRPr="009A246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Ю.А. Свиридов</w:t>
      </w:r>
    </w:p>
    <w:p w:rsidR="009A2460" w:rsidRPr="009A2460" w:rsidRDefault="009A2460" w:rsidP="009A246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460" w:rsidRPr="009A2460" w:rsidRDefault="009A2460" w:rsidP="009A2460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9A2460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9A2460" w:rsidRPr="009A2460" w:rsidRDefault="009A2460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9A2460" w:rsidRPr="009A2460" w:rsidRDefault="009A2460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9A2460" w:rsidRPr="009A2460" w:rsidRDefault="009A2460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Семилукского муниципального района Воронежской области</w:t>
      </w:r>
    </w:p>
    <w:p w:rsidR="009A2460" w:rsidRPr="009A2460" w:rsidRDefault="009A2460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 № __</w:t>
      </w:r>
    </w:p>
    <w:p w:rsidR="009A2460" w:rsidRPr="009A2460" w:rsidRDefault="009A2460" w:rsidP="009A2460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Семилукского муниципального района Воронежской области на 2023 год</w:t>
      </w:r>
    </w:p>
    <w:p w:rsidR="009A2460" w:rsidRPr="009A2460" w:rsidRDefault="009A2460" w:rsidP="009A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 на 2023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  <w:proofErr w:type="gramEnd"/>
    </w:p>
    <w:p w:rsidR="009A2460" w:rsidRPr="009A2460" w:rsidRDefault="009A2460" w:rsidP="009A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</w:t>
      </w: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</w:t>
      </w:r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>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  <w:proofErr w:type="gramEnd"/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proofErr w:type="spell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</w:t>
      </w:r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осуществлялись мероприятия по профилактике таких нарушений. Обеспечено размещение на официальном сайте </w:t>
      </w:r>
      <w:proofErr w:type="spell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</w:t>
      </w:r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осуществляется</w:t>
      </w:r>
      <w:proofErr w:type="gramEnd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>различных</w:t>
      </w:r>
      <w:proofErr w:type="gramEnd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>мессенджеров</w:t>
      </w:r>
      <w:proofErr w:type="spellEnd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II</w:t>
      </w: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Цели и задачи реализации Программы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области, проводятся следующие профилактические мероприятия: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2460" w:rsidRPr="009A2460" w:rsidRDefault="009A2460" w:rsidP="009A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9A2460" w:rsidRPr="009A2460" w:rsidRDefault="009A2460" w:rsidP="009A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uppressAutoHyphens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9A2460" w:rsidRPr="009A2460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9A2460" w:rsidRPr="009A2460" w:rsidTr="009A2460">
        <w:trPr>
          <w:trHeight w:val="758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9A2460" w:rsidRPr="009A2460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9A2460" w:rsidRPr="009A2460" w:rsidTr="009A2460">
        <w:trPr>
          <w:trHeight w:val="88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9A2460" w:rsidRPr="009A2460" w:rsidRDefault="009A2460" w:rsidP="009A2460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EE6" w:rsidRPr="009A2460" w:rsidRDefault="009A2460" w:rsidP="009A2460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83DC5" w:rsidRPr="00783DC5" w:rsidRDefault="00783DC5" w:rsidP="00783DC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A23F35" w:rsidRPr="00A23F35" w:rsidRDefault="00A23F35" w:rsidP="00A23F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3342B5F" wp14:editId="7370BD24">
            <wp:extent cx="541020" cy="474433"/>
            <wp:effectExtent l="0" t="0" r="0" b="1905"/>
            <wp:docPr id="4" name="Рисунок 4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pacing w:val="7"/>
          <w:sz w:val="24"/>
          <w:szCs w:val="24"/>
          <w:lang w:eastAsia="ru-RU"/>
        </w:rPr>
        <w:t>АДМИНИСТРАЦИЯ</w:t>
      </w: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СТАРОВЕДУГСКОГО СЕЛЬСКОГО ПОСЕЛЕНИЯ </w:t>
      </w: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СЕМИЛУКСКОГО </w:t>
      </w:r>
      <w:r w:rsidRPr="00A23F3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3F35" w:rsidRPr="00A23F35" w:rsidRDefault="00A23F35" w:rsidP="00A23F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501EB" wp14:editId="0BF7672C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9525" t="8890" r="1333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A23F35">
        <w:rPr>
          <w:rFonts w:ascii="Arial" w:eastAsia="Times New Roman" w:hAnsi="Arial" w:cs="Arial"/>
          <w:sz w:val="24"/>
          <w:szCs w:val="24"/>
          <w:lang w:eastAsia="ru-RU"/>
        </w:rPr>
        <w:t xml:space="preserve">ул. Ленина, 13, </w:t>
      </w:r>
      <w:proofErr w:type="gramStart"/>
      <w:r w:rsidRPr="00A23F3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A23F35">
        <w:rPr>
          <w:rFonts w:ascii="Arial" w:eastAsia="Times New Roman" w:hAnsi="Arial" w:cs="Arial"/>
          <w:sz w:val="24"/>
          <w:szCs w:val="24"/>
          <w:lang w:eastAsia="ru-RU"/>
        </w:rPr>
        <w:t>. Старая Ведуга, 396912, тел/факс (847372)-71-6-26, ОГРН 1023601313735, ИНН 3628001940, КПП 362801001</w:t>
      </w:r>
    </w:p>
    <w:p w:rsidR="00A23F35" w:rsidRPr="00A23F35" w:rsidRDefault="00A23F35" w:rsidP="00A23F3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3F35" w:rsidRPr="00A23F35" w:rsidRDefault="00A23F35" w:rsidP="00A23F3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A23F35" w:rsidRPr="00A23F35" w:rsidRDefault="00A23F35" w:rsidP="00A23F35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 xml:space="preserve">от ___________ </w:t>
      </w:r>
      <w:proofErr w:type="gramStart"/>
      <w:r w:rsidRPr="00A23F3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E17F9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A23F35">
        <w:rPr>
          <w:rFonts w:ascii="Arial" w:eastAsia="Times New Roman" w:hAnsi="Arial" w:cs="Arial"/>
          <w:sz w:val="24"/>
          <w:szCs w:val="24"/>
          <w:lang w:eastAsia="ru-RU"/>
        </w:rPr>
        <w:t>№ ______</w:t>
      </w:r>
    </w:p>
    <w:p w:rsidR="00A23F35" w:rsidRPr="00A23F35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>с._____________________</w:t>
      </w:r>
    </w:p>
    <w:p w:rsidR="00A23F35" w:rsidRPr="00E17F9E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right="2834"/>
        <w:jc w:val="both"/>
        <w:rPr>
          <w:rFonts w:ascii="Arial" w:eastAsia="Calibri" w:hAnsi="Arial" w:cs="Arial"/>
          <w:b/>
          <w:sz w:val="24"/>
          <w:szCs w:val="24"/>
        </w:rPr>
      </w:pPr>
      <w:r w:rsidRPr="00E17F9E">
        <w:rPr>
          <w:rFonts w:ascii="Arial" w:eastAsia="Calibri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</w:t>
      </w:r>
      <w:r w:rsidRPr="00E17F9E">
        <w:rPr>
          <w:rFonts w:ascii="Arial" w:eastAsia="Calibri" w:hAnsi="Arial" w:cs="Arial"/>
          <w:b/>
          <w:sz w:val="24"/>
          <w:szCs w:val="24"/>
        </w:rPr>
        <w:t xml:space="preserve">еятельности </w:t>
      </w:r>
      <w:proofErr w:type="spellStart"/>
      <w:r w:rsidRPr="00E17F9E">
        <w:rPr>
          <w:rFonts w:ascii="Arial" w:eastAsia="Calibri" w:hAnsi="Arial" w:cs="Arial"/>
          <w:b/>
          <w:sz w:val="24"/>
          <w:szCs w:val="24"/>
        </w:rPr>
        <w:t>Староведугского</w:t>
      </w:r>
      <w:proofErr w:type="spellEnd"/>
      <w:r w:rsidRPr="00E17F9E">
        <w:rPr>
          <w:rFonts w:ascii="Arial" w:eastAsia="Calibri" w:hAnsi="Arial" w:cs="Arial"/>
          <w:b/>
          <w:sz w:val="24"/>
          <w:szCs w:val="24"/>
        </w:rPr>
        <w:t xml:space="preserve"> сельского </w:t>
      </w:r>
      <w:r w:rsidRPr="00E17F9E">
        <w:rPr>
          <w:rFonts w:ascii="Arial" w:eastAsia="Calibri" w:hAnsi="Arial" w:cs="Arial"/>
          <w:b/>
          <w:sz w:val="24"/>
          <w:szCs w:val="24"/>
        </w:rPr>
        <w:t>поселения Семилукского муниципального района Воронежской области на 2023 год</w:t>
      </w:r>
    </w:p>
    <w:p w:rsidR="00E17F9E" w:rsidRPr="00E17F9E" w:rsidRDefault="00E17F9E" w:rsidP="00E17F9E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17F9E" w:rsidRPr="00E17F9E" w:rsidRDefault="00E17F9E" w:rsidP="00E17F9E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17F9E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17F9E">
        <w:rPr>
          <w:rFonts w:ascii="Arial" w:hAnsi="Arial" w:cs="Arial"/>
          <w:sz w:val="24"/>
          <w:szCs w:val="24"/>
        </w:rPr>
        <w:t xml:space="preserve"> </w:t>
      </w:r>
      <w:r w:rsidRPr="00E17F9E">
        <w:rPr>
          <w:rFonts w:ascii="Arial" w:eastAsia="Calibri" w:hAnsi="Arial" w:cs="Arial"/>
          <w:sz w:val="24"/>
          <w:szCs w:val="24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7F9E">
        <w:rPr>
          <w:rFonts w:ascii="Arial" w:eastAsia="Calibri" w:hAnsi="Arial" w:cs="Arial"/>
          <w:b/>
          <w:sz w:val="24"/>
          <w:szCs w:val="24"/>
        </w:rPr>
        <w:t>:</w:t>
      </w:r>
      <w:proofErr w:type="gramEnd"/>
    </w:p>
    <w:p w:rsidR="00E17F9E" w:rsidRPr="00E17F9E" w:rsidRDefault="00E17F9E" w:rsidP="00E17F9E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E17F9E">
        <w:rPr>
          <w:rFonts w:ascii="Arial" w:eastAsia="Calibri" w:hAnsi="Arial" w:cs="Arial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E17F9E">
        <w:rPr>
          <w:rFonts w:ascii="Arial" w:eastAsia="Calibri" w:hAnsi="Arial" w:cs="Arial"/>
          <w:spacing w:val="2"/>
          <w:sz w:val="24"/>
          <w:szCs w:val="24"/>
        </w:rPr>
        <w:t xml:space="preserve">на автомобильном транспорте и в дорожной деятельности </w:t>
      </w:r>
      <w:proofErr w:type="spellStart"/>
      <w:r w:rsidRPr="00E17F9E">
        <w:rPr>
          <w:rFonts w:ascii="Arial" w:eastAsia="Calibri" w:hAnsi="Arial" w:cs="Arial"/>
          <w:spacing w:val="2"/>
          <w:sz w:val="24"/>
          <w:szCs w:val="24"/>
        </w:rPr>
        <w:t>Староведугского</w:t>
      </w:r>
      <w:proofErr w:type="spellEnd"/>
      <w:r w:rsidRPr="00E17F9E">
        <w:rPr>
          <w:rFonts w:ascii="Arial" w:eastAsia="Calibri" w:hAnsi="Arial" w:cs="Arial"/>
          <w:spacing w:val="2"/>
          <w:sz w:val="24"/>
          <w:szCs w:val="24"/>
        </w:rPr>
        <w:t xml:space="preserve"> сельского поселения</w:t>
      </w:r>
      <w:r w:rsidRPr="00E17F9E">
        <w:rPr>
          <w:rFonts w:ascii="Arial" w:eastAsia="Calibri" w:hAnsi="Arial" w:cs="Arial"/>
          <w:spacing w:val="2"/>
          <w:sz w:val="24"/>
          <w:szCs w:val="24"/>
        </w:rPr>
        <w:t xml:space="preserve"> Семилукского муниципального района Воронежской об</w:t>
      </w:r>
      <w:r w:rsidRPr="00E17F9E">
        <w:rPr>
          <w:rFonts w:ascii="Arial" w:eastAsia="Calibri" w:hAnsi="Arial" w:cs="Arial"/>
          <w:sz w:val="24"/>
          <w:szCs w:val="24"/>
        </w:rPr>
        <w:t xml:space="preserve">ласти на 2023 год. </w:t>
      </w:r>
    </w:p>
    <w:p w:rsidR="00E17F9E" w:rsidRPr="00E17F9E" w:rsidRDefault="00E17F9E" w:rsidP="00E17F9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proofErr w:type="gramStart"/>
      <w:r w:rsidRPr="00E17F9E">
        <w:rPr>
          <w:rFonts w:ascii="Arial" w:eastAsia="Calibri" w:hAnsi="Arial" w:cs="Arial"/>
          <w:color w:val="000000"/>
          <w:sz w:val="24"/>
          <w:szCs w:val="24"/>
        </w:rPr>
        <w:t>Разместить</w:t>
      </w:r>
      <w:proofErr w:type="gramEnd"/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настоящее распоряжение на официальном сайте администрации </w:t>
      </w:r>
      <w:proofErr w:type="spellStart"/>
      <w:r w:rsidRPr="00E17F9E">
        <w:rPr>
          <w:rFonts w:ascii="Arial" w:eastAsia="Calibri" w:hAnsi="Arial" w:cs="Arial"/>
          <w:color w:val="000000"/>
          <w:sz w:val="24"/>
          <w:szCs w:val="24"/>
        </w:rPr>
        <w:t>Староведугского</w:t>
      </w:r>
      <w:proofErr w:type="spellEnd"/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</w:t>
      </w:r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Семилукского муниципального района Воронежской области в информационно-телекоммуникационной сети «Интернет».</w:t>
      </w:r>
    </w:p>
    <w:p w:rsidR="00E17F9E" w:rsidRPr="00E17F9E" w:rsidRDefault="00E17F9E" w:rsidP="00E17F9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proofErr w:type="gramStart"/>
      <w:r w:rsidRPr="00E17F9E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E17F9E" w:rsidRDefault="00E17F9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17F9E" w:rsidRPr="00E17F9E" w:rsidRDefault="00E17F9E" w:rsidP="00E17F9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Семилукского муниципального района Воронежской области</w:t>
      </w: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 № __</w:t>
      </w:r>
    </w:p>
    <w:p w:rsidR="00E17F9E" w:rsidRPr="00E17F9E" w:rsidRDefault="00E17F9E" w:rsidP="00E17F9E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hAnsi="Arial" w:cs="Arial"/>
          <w:sz w:val="24"/>
          <w:szCs w:val="24"/>
        </w:rPr>
        <w:t xml:space="preserve"> 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Семилукского муниципального района Воронежской области на 2023 год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Семилукского муниципального района Воронежской области на 2023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</w:t>
      </w: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разработана и подлежит</w:t>
      </w:r>
      <w:proofErr w:type="gram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исполнению администрацией </w:t>
      </w:r>
      <w:proofErr w:type="spell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границах населенных пунктов </w:t>
      </w:r>
      <w:proofErr w:type="spell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 на автомобильном транспорте и в дорожном хозяйстве в границах населенных пунктов.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17F9E" w:rsidRPr="00E17F9E" w:rsidRDefault="00E17F9E" w:rsidP="00E17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  <w:proofErr w:type="gramEnd"/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</w:t>
      </w:r>
      <w:bookmarkStart w:id="0" w:name="_GoBack"/>
      <w:bookmarkEnd w:id="0"/>
      <w:proofErr w:type="spell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осуществлялись мероприятия по профилактике таких нарушений. Обеспечено размещение на официальном сайте </w:t>
      </w:r>
      <w:proofErr w:type="spell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требований. 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осуществляется</w:t>
      </w:r>
      <w:proofErr w:type="gram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различных</w:t>
      </w:r>
      <w:proofErr w:type="gram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мессенджеров</w:t>
      </w:r>
      <w:proofErr w:type="spell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Цели реализации Программы: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предупреждение </w:t>
      </w: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административной нагрузки на контролируемых лиц;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размера ущерба, причиняемого охраняемым законом ценностям.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Программы: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6C6A6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E17F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области, проводятся следующие профилактические мероприятия: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IV. Показатели результативности и эффективности Программы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F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F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E17F9E" w:rsidRDefault="00E17F9E" w:rsidP="00E17F9E">
      <w:pPr>
        <w:rPr>
          <w:rFonts w:ascii="Times New Roman" w:hAnsi="Times New Roman" w:cs="Times New Roman"/>
          <w:sz w:val="28"/>
          <w:szCs w:val="28"/>
        </w:rPr>
      </w:pPr>
    </w:p>
    <w:p w:rsidR="00E17F9E" w:rsidRDefault="00E17F9E" w:rsidP="00E1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F9E" w:rsidRPr="006C6A6E" w:rsidRDefault="00E17F9E" w:rsidP="006C6A6E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E17F9E" w:rsidRPr="006C6A6E" w:rsidRDefault="00E17F9E" w:rsidP="006C6A6E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895C4C" w:rsidRPr="006C6A6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895C4C"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 на 2023 год</w:t>
      </w:r>
    </w:p>
    <w:p w:rsidR="00E17F9E" w:rsidRPr="006C6A6E" w:rsidRDefault="00E17F9E" w:rsidP="00E17F9E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4297"/>
        <w:gridCol w:w="1984"/>
        <w:gridCol w:w="1525"/>
      </w:tblGrid>
      <w:tr w:rsidR="00E17F9E" w:rsidRPr="006C6A6E" w:rsidTr="006C6A6E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6C6A6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r w:rsidR="00E17F9E"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олжностные лица </w:t>
            </w:r>
            <w:r w:rsidR="00E17F9E" w:rsidRPr="006C6A6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администрации</w:t>
            </w:r>
            <w:r w:rsidR="00E17F9E"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6C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E17F9E" w:rsidRPr="006C6A6E" w:rsidTr="006C6A6E">
        <w:trPr>
          <w:trHeight w:val="2818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иных формах.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обязана </w:t>
            </w:r>
            <w:proofErr w:type="gram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размещать и поддерживать</w:t>
            </w:r>
            <w:proofErr w:type="gram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17F9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6C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17F9E" w:rsidRPr="006C6A6E" w:rsidTr="006C6A6E">
        <w:trPr>
          <w:trHeight w:val="168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профилактических мероприятий, контрольных мероприятий и не должно превышать 15 минут.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прием граждан проводится главой </w:t>
            </w:r>
            <w:proofErr w:type="spell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ходе консультирования не может предоставляться информация,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E17F9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 поступления в администрацию пяти и </w:t>
            </w:r>
            <w:proofErr w:type="gram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 однотипных</w:t>
            </w:r>
            <w:proofErr w:type="gram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proofErr w:type="spell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6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Глава </w:t>
            </w:r>
            <w:proofErr w:type="spell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6C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A6E" w:rsidRPr="006C6A6E" w:rsidRDefault="006C6A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6A6E" w:rsidRPr="006C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E9"/>
    <w:rsid w:val="00047D7D"/>
    <w:rsid w:val="00145C01"/>
    <w:rsid w:val="00157712"/>
    <w:rsid w:val="001B41D0"/>
    <w:rsid w:val="00281EE6"/>
    <w:rsid w:val="00684870"/>
    <w:rsid w:val="006A706C"/>
    <w:rsid w:val="006C6A6E"/>
    <w:rsid w:val="00783DC5"/>
    <w:rsid w:val="008147FD"/>
    <w:rsid w:val="00895C4C"/>
    <w:rsid w:val="00910E8B"/>
    <w:rsid w:val="009A2460"/>
    <w:rsid w:val="00A23F35"/>
    <w:rsid w:val="00B83CE9"/>
    <w:rsid w:val="00C101BD"/>
    <w:rsid w:val="00CF7A6E"/>
    <w:rsid w:val="00E17F9E"/>
    <w:rsid w:val="00F0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DC5"/>
    <w:rPr>
      <w:color w:val="0000FF" w:themeColor="hyperlink"/>
      <w:u w:val="single"/>
    </w:rPr>
  </w:style>
  <w:style w:type="paragraph" w:styleId="a5">
    <w:name w:val="No Spacing"/>
    <w:uiPriority w:val="1"/>
    <w:qFormat/>
    <w:rsid w:val="00684870"/>
    <w:pPr>
      <w:spacing w:after="0" w:line="240" w:lineRule="auto"/>
    </w:pPr>
  </w:style>
  <w:style w:type="numbering" w:customStyle="1" w:styleId="WWNum4">
    <w:name w:val="WWNum4"/>
    <w:basedOn w:val="a2"/>
    <w:rsid w:val="00910E8B"/>
    <w:pPr>
      <w:numPr>
        <w:numId w:val="3"/>
      </w:numPr>
    </w:pPr>
  </w:style>
  <w:style w:type="numbering" w:customStyle="1" w:styleId="WWNum3">
    <w:name w:val="WWNum3"/>
    <w:basedOn w:val="a2"/>
    <w:rsid w:val="00910E8B"/>
    <w:pPr>
      <w:numPr>
        <w:numId w:val="4"/>
      </w:numPr>
    </w:pPr>
  </w:style>
  <w:style w:type="numbering" w:customStyle="1" w:styleId="WWNum2">
    <w:name w:val="WWNum2"/>
    <w:basedOn w:val="a2"/>
    <w:rsid w:val="00910E8B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DC5"/>
    <w:rPr>
      <w:color w:val="0000FF" w:themeColor="hyperlink"/>
      <w:u w:val="single"/>
    </w:rPr>
  </w:style>
  <w:style w:type="paragraph" w:styleId="a5">
    <w:name w:val="No Spacing"/>
    <w:uiPriority w:val="1"/>
    <w:qFormat/>
    <w:rsid w:val="00684870"/>
    <w:pPr>
      <w:spacing w:after="0" w:line="240" w:lineRule="auto"/>
    </w:pPr>
  </w:style>
  <w:style w:type="numbering" w:customStyle="1" w:styleId="WWNum4">
    <w:name w:val="WWNum4"/>
    <w:basedOn w:val="a2"/>
    <w:rsid w:val="00910E8B"/>
    <w:pPr>
      <w:numPr>
        <w:numId w:val="3"/>
      </w:numPr>
    </w:pPr>
  </w:style>
  <w:style w:type="numbering" w:customStyle="1" w:styleId="WWNum3">
    <w:name w:val="WWNum3"/>
    <w:basedOn w:val="a2"/>
    <w:rsid w:val="00910E8B"/>
    <w:pPr>
      <w:numPr>
        <w:numId w:val="4"/>
      </w:numPr>
    </w:pPr>
  </w:style>
  <w:style w:type="numbering" w:customStyle="1" w:styleId="WWNum2">
    <w:name w:val="WWNum2"/>
    <w:basedOn w:val="a2"/>
    <w:rsid w:val="00910E8B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Staraya Veduga</dc:creator>
  <cp:keywords/>
  <dc:description/>
  <cp:lastModifiedBy>USER</cp:lastModifiedBy>
  <cp:revision>17</cp:revision>
  <dcterms:created xsi:type="dcterms:W3CDTF">2021-09-30T12:03:00Z</dcterms:created>
  <dcterms:modified xsi:type="dcterms:W3CDTF">2022-10-25T11:47:00Z</dcterms:modified>
</cp:coreProperties>
</file>