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AE" w:rsidRPr="008810B5" w:rsidRDefault="00217EE0" w:rsidP="00774AAE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н" style="width:42.6pt;height:37.8pt;visibility:visible;mso-wrap-style:square">
            <v:imagedata r:id="rId9" o:title="н"/>
          </v:shape>
        </w:pict>
      </w:r>
    </w:p>
    <w:p w:rsidR="00774AAE" w:rsidRPr="008810B5" w:rsidRDefault="00774AAE" w:rsidP="00774AAE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774AAE" w:rsidRPr="008810B5" w:rsidRDefault="00774AAE" w:rsidP="00774AAE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810B5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774AAE" w:rsidRPr="008810B5" w:rsidRDefault="00774AAE" w:rsidP="00774AAE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8810B5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774AAE" w:rsidRPr="008810B5" w:rsidRDefault="00774AAE" w:rsidP="00774AAE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8810B5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774AAE" w:rsidRPr="008810B5" w:rsidRDefault="00774AAE" w:rsidP="00774AAE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8810B5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774AAE" w:rsidRPr="008810B5" w:rsidRDefault="00774AAE" w:rsidP="00774AAE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8810B5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54033B" w:rsidRDefault="0054033B" w:rsidP="00774AAE">
      <w:pPr>
        <w:suppressAutoHyphens w:val="0"/>
        <w:jc w:val="center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</w:p>
    <w:p w:rsidR="0054033B" w:rsidRDefault="0054033B" w:rsidP="00774AAE">
      <w:pPr>
        <w:suppressAutoHyphens w:val="0"/>
        <w:jc w:val="center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</w:p>
    <w:p w:rsidR="00774AAE" w:rsidRDefault="00774AAE" w:rsidP="00774AAE">
      <w:pPr>
        <w:suppressAutoHyphens w:val="0"/>
        <w:jc w:val="center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8810B5">
        <w:rPr>
          <w:rFonts w:ascii="Arial" w:hAnsi="Arial" w:cs="Arial"/>
          <w:kern w:val="32"/>
          <w:sz w:val="24"/>
          <w:szCs w:val="24"/>
          <w:lang w:eastAsia="ru-RU"/>
        </w:rPr>
        <w:t>РЕШЕНИЕ</w:t>
      </w:r>
    </w:p>
    <w:p w:rsidR="0054033B" w:rsidRDefault="0054033B" w:rsidP="00774AAE">
      <w:pPr>
        <w:suppressAutoHyphens w:val="0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ru-RU"/>
        </w:rPr>
      </w:pPr>
      <w:bookmarkStart w:id="0" w:name="_GoBack"/>
      <w:bookmarkEnd w:id="0"/>
    </w:p>
    <w:p w:rsidR="0054033B" w:rsidRPr="008810B5" w:rsidRDefault="0054033B" w:rsidP="00774AAE">
      <w:pPr>
        <w:suppressAutoHyphens w:val="0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ru-RU"/>
        </w:rPr>
      </w:pPr>
    </w:p>
    <w:p w:rsidR="00774AAE" w:rsidRPr="008810B5" w:rsidRDefault="00774AAE" w:rsidP="00774AAE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</w:t>
      </w:r>
      <w:r w:rsidR="00A605D0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.0</w:t>
      </w:r>
      <w:r w:rsidR="00A605D0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.202</w:t>
      </w:r>
      <w:r w:rsidR="00A605D0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 г. № 1</w:t>
      </w:r>
      <w:r w:rsidR="00A605D0">
        <w:rPr>
          <w:rFonts w:ascii="Arial" w:hAnsi="Arial" w:cs="Arial"/>
          <w:sz w:val="24"/>
          <w:szCs w:val="24"/>
          <w:lang w:eastAsia="ru-RU"/>
        </w:rPr>
        <w:t>54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74AAE" w:rsidRPr="008810B5" w:rsidRDefault="00774AAE" w:rsidP="00774AAE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810B5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8810B5">
        <w:rPr>
          <w:rFonts w:ascii="Arial" w:hAnsi="Arial" w:cs="Arial"/>
          <w:sz w:val="24"/>
          <w:szCs w:val="24"/>
          <w:lang w:eastAsia="ru-RU"/>
        </w:rPr>
        <w:t>. Старая Ведуга</w:t>
      </w:r>
    </w:p>
    <w:p w:rsidR="00774AAE" w:rsidRDefault="00774AAE" w:rsidP="00774AAE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54033B" w:rsidRPr="008810B5" w:rsidRDefault="0054033B" w:rsidP="00774AAE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774AAE" w:rsidRPr="008810B5" w:rsidRDefault="00774AAE" w:rsidP="00774AAE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8810B5">
        <w:rPr>
          <w:rFonts w:ascii="Arial" w:hAnsi="Arial" w:cs="Arial"/>
          <w:sz w:val="24"/>
          <w:szCs w:val="24"/>
          <w:lang w:eastAsia="ru-RU"/>
        </w:rPr>
        <w:t xml:space="preserve">Об утверждении Порядка учета предложений граждан по проекту решения «О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области» и порядок участия граждан в его обсуждении</w:t>
      </w:r>
    </w:p>
    <w:p w:rsidR="00774AAE" w:rsidRDefault="00774AAE" w:rsidP="00774AAE">
      <w:pPr>
        <w:tabs>
          <w:tab w:val="left" w:pos="3945"/>
        </w:tabs>
        <w:suppressAutoHyphens w:val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4033B" w:rsidRPr="00246912" w:rsidRDefault="0054033B" w:rsidP="00774AAE">
      <w:pPr>
        <w:tabs>
          <w:tab w:val="left" w:pos="3945"/>
        </w:tabs>
        <w:suppressAutoHyphens w:val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774AAE" w:rsidRPr="00246912" w:rsidRDefault="00774AAE" w:rsidP="00774A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 и уставом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Pr="00246912">
        <w:rPr>
          <w:rFonts w:ascii="Arial" w:hAnsi="Arial" w:cs="Arial"/>
          <w:sz w:val="24"/>
          <w:szCs w:val="24"/>
          <w:lang w:eastAsia="en-US"/>
        </w:rPr>
        <w:t xml:space="preserve"> Семилукского муниципального района, Совет народных депутатов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Pr="00246912">
        <w:rPr>
          <w:rFonts w:ascii="Arial" w:hAnsi="Arial" w:cs="Arial"/>
          <w:sz w:val="24"/>
          <w:szCs w:val="24"/>
          <w:lang w:eastAsia="en-US"/>
        </w:rPr>
        <w:t xml:space="preserve"> Семилукского муниципального района</w:t>
      </w:r>
      <w:r>
        <w:rPr>
          <w:rFonts w:ascii="Arial" w:hAnsi="Arial" w:cs="Arial"/>
          <w:sz w:val="24"/>
          <w:szCs w:val="24"/>
          <w:lang w:eastAsia="en-US"/>
        </w:rPr>
        <w:t xml:space="preserve"> решил:</w:t>
      </w:r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46912">
        <w:rPr>
          <w:rFonts w:ascii="Arial" w:hAnsi="Arial" w:cs="Arial"/>
          <w:sz w:val="24"/>
          <w:szCs w:val="24"/>
        </w:rPr>
        <w:t xml:space="preserve">Предложения по проекту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46912">
        <w:rPr>
          <w:rFonts w:ascii="Arial" w:hAnsi="Arial" w:cs="Arial"/>
          <w:sz w:val="24"/>
          <w:szCs w:val="24"/>
        </w:rPr>
        <w:t>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 xml:space="preserve">» могут быть направлены жителями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246912">
        <w:rPr>
          <w:rFonts w:ascii="Arial" w:hAnsi="Arial" w:cs="Arial"/>
          <w:sz w:val="24"/>
          <w:szCs w:val="24"/>
        </w:rPr>
        <w:t xml:space="preserve">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течение 30 дней с </w:t>
      </w:r>
      <w:r>
        <w:rPr>
          <w:rFonts w:ascii="Arial" w:hAnsi="Arial" w:cs="Arial"/>
          <w:sz w:val="24"/>
          <w:szCs w:val="24"/>
        </w:rPr>
        <w:t>1</w:t>
      </w:r>
      <w:r w:rsidR="00A605D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</w:t>
      </w:r>
      <w:r w:rsidR="00A605D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A605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246912">
        <w:rPr>
          <w:rFonts w:ascii="Arial" w:hAnsi="Arial" w:cs="Arial"/>
          <w:sz w:val="24"/>
          <w:szCs w:val="24"/>
        </w:rPr>
        <w:t>г</w:t>
      </w:r>
      <w:proofErr w:type="gramEnd"/>
      <w:r w:rsidRPr="00246912">
        <w:rPr>
          <w:rFonts w:ascii="Arial" w:hAnsi="Arial" w:cs="Arial"/>
          <w:sz w:val="24"/>
          <w:szCs w:val="24"/>
        </w:rPr>
        <w:t xml:space="preserve">. по </w:t>
      </w:r>
      <w:r>
        <w:rPr>
          <w:rFonts w:ascii="Arial" w:hAnsi="Arial" w:cs="Arial"/>
          <w:sz w:val="24"/>
          <w:szCs w:val="24"/>
        </w:rPr>
        <w:t>1</w:t>
      </w:r>
      <w:r w:rsidR="00A605D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A605D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</w:t>
      </w:r>
      <w:r w:rsidR="00A605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..</w:t>
      </w:r>
      <w:r w:rsidRPr="0024691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 xml:space="preserve">Предложения по проекту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46912">
        <w:rPr>
          <w:rFonts w:ascii="Arial" w:hAnsi="Arial" w:cs="Arial"/>
          <w:sz w:val="24"/>
          <w:szCs w:val="24"/>
        </w:rPr>
        <w:t>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 xml:space="preserve">» представляются в письменном виде в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46912">
        <w:rPr>
          <w:rFonts w:ascii="Arial" w:hAnsi="Arial" w:cs="Arial"/>
          <w:sz w:val="24"/>
          <w:szCs w:val="24"/>
        </w:rPr>
        <w:t xml:space="preserve">в рабочие дни с 8.00 до 12.00 и с 13.00 до 17.00 по адресу: Воронежская область, Семилукский район,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Старая Ведуга, ул. Ленина, 13, </w:t>
      </w:r>
      <w:r w:rsidRPr="00246912">
        <w:rPr>
          <w:rFonts w:ascii="Arial" w:hAnsi="Arial" w:cs="Arial"/>
          <w:sz w:val="24"/>
          <w:szCs w:val="24"/>
        </w:rPr>
        <w:t>(телефон для справок</w:t>
      </w:r>
      <w:r>
        <w:rPr>
          <w:rFonts w:ascii="Arial" w:hAnsi="Arial" w:cs="Arial"/>
          <w:sz w:val="24"/>
          <w:szCs w:val="24"/>
        </w:rPr>
        <w:t xml:space="preserve"> -</w:t>
      </w:r>
      <w:r w:rsidRPr="00246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84737271626</w:t>
      </w:r>
      <w:r w:rsidRPr="00246912">
        <w:rPr>
          <w:rFonts w:ascii="Arial" w:hAnsi="Arial" w:cs="Arial"/>
          <w:sz w:val="24"/>
          <w:szCs w:val="24"/>
        </w:rPr>
        <w:t>), либо могут быть направлены по почте.</w:t>
      </w:r>
    </w:p>
    <w:p w:rsidR="00774AAE" w:rsidRPr="00246912" w:rsidRDefault="00774AAE" w:rsidP="00774AAE">
      <w:pPr>
        <w:pStyle w:val="a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46912">
        <w:rPr>
          <w:rFonts w:ascii="Arial" w:hAnsi="Arial" w:cs="Arial"/>
          <w:sz w:val="24"/>
          <w:szCs w:val="24"/>
        </w:rPr>
        <w:t>Поступившие предложения,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 xml:space="preserve">» (далее – комиссия), </w:t>
      </w:r>
      <w:r w:rsidRPr="00246912">
        <w:rPr>
          <w:rFonts w:ascii="Arial" w:hAnsi="Arial" w:cs="Arial"/>
          <w:sz w:val="24"/>
          <w:szCs w:val="24"/>
        </w:rPr>
        <w:lastRenderedPageBreak/>
        <w:t xml:space="preserve">которая обобщает поступившие предложения для последующего представления в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246912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>По каждому поступившему предложению комиссия проводит обсуждение, затем голосование.</w:t>
      </w:r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 xml:space="preserve">Предложение включается в проект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46912">
        <w:rPr>
          <w:rFonts w:ascii="Arial" w:hAnsi="Arial" w:cs="Arial"/>
          <w:sz w:val="24"/>
          <w:szCs w:val="24"/>
        </w:rPr>
        <w:t>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>» если за него проголосовало более половины от числа членов комиссии, присутствующих на заседании.</w:t>
      </w:r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 xml:space="preserve">Затем проводится голосование по проекту в целом. </w:t>
      </w:r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>Проект считается одобренным, если за него проголосовало более половины от числа членов комиссии, присутствующих на заседании.</w:t>
      </w:r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>3. Комиссия в течение 3-х дней с момента рассмотрения представляет в Совет народных депутатов проект нормативного правового акта 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>», доработанный по результатам рассмотрения предложений, для вынесения его на публичные слушания по обсуждению проекта.</w:t>
      </w:r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 xml:space="preserve">4. Предложения по проекту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46912">
        <w:rPr>
          <w:rFonts w:ascii="Arial" w:hAnsi="Arial" w:cs="Arial"/>
          <w:sz w:val="24"/>
          <w:szCs w:val="24"/>
        </w:rPr>
        <w:t>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 xml:space="preserve">», внесенные с нарушением процедуры предусмотренной настоящим порядком не </w:t>
      </w:r>
      <w:proofErr w:type="gramStart"/>
      <w:r w:rsidRPr="00246912">
        <w:rPr>
          <w:rFonts w:ascii="Arial" w:hAnsi="Arial" w:cs="Arial"/>
          <w:sz w:val="24"/>
          <w:szCs w:val="24"/>
        </w:rPr>
        <w:t>принимаются к рассмотрению комиссией и возвращаются</w:t>
      </w:r>
      <w:proofErr w:type="gramEnd"/>
      <w:r w:rsidRPr="00246912">
        <w:rPr>
          <w:rFonts w:ascii="Arial" w:hAnsi="Arial" w:cs="Arial"/>
          <w:sz w:val="24"/>
          <w:szCs w:val="24"/>
        </w:rPr>
        <w:t xml:space="preserve"> лицу, их внесшему. </w:t>
      </w:r>
    </w:p>
    <w:p w:rsidR="00774AAE" w:rsidRPr="00246912" w:rsidRDefault="00774AAE" w:rsidP="00774A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46912">
        <w:rPr>
          <w:rFonts w:ascii="Arial" w:hAnsi="Arial" w:cs="Arial"/>
          <w:sz w:val="24"/>
          <w:szCs w:val="24"/>
        </w:rPr>
        <w:t xml:space="preserve">Жители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246912">
        <w:rPr>
          <w:rFonts w:ascii="Arial" w:hAnsi="Arial" w:cs="Arial"/>
          <w:sz w:val="24"/>
          <w:szCs w:val="24"/>
        </w:rPr>
        <w:t xml:space="preserve">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46912">
        <w:rPr>
          <w:rFonts w:ascii="Arial" w:hAnsi="Arial" w:cs="Arial"/>
          <w:sz w:val="24"/>
          <w:szCs w:val="24"/>
        </w:rPr>
        <w:t>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>» вправе участвовать в обсуждении проекта на публичных слушаниях.</w:t>
      </w:r>
      <w:proofErr w:type="gramEnd"/>
    </w:p>
    <w:p w:rsidR="00774AAE" w:rsidRPr="00246912" w:rsidRDefault="00774AAE" w:rsidP="00774AA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6912">
        <w:rPr>
          <w:rFonts w:ascii="Arial" w:hAnsi="Arial" w:cs="Arial"/>
          <w:sz w:val="24"/>
          <w:szCs w:val="24"/>
          <w:lang w:eastAsia="en-US"/>
        </w:rPr>
        <w:t xml:space="preserve">6. Форма предлагаемых изменений и дополнений в проект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Pr="00246912">
        <w:rPr>
          <w:rFonts w:ascii="Arial" w:hAnsi="Arial" w:cs="Arial"/>
          <w:sz w:val="24"/>
          <w:szCs w:val="24"/>
          <w:lang w:eastAsia="en-US"/>
        </w:rPr>
        <w:t xml:space="preserve"> 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>»</w:t>
      </w:r>
      <w:r w:rsidRPr="00246912">
        <w:rPr>
          <w:rFonts w:ascii="Arial" w:hAnsi="Arial" w:cs="Arial"/>
          <w:sz w:val="24"/>
          <w:szCs w:val="24"/>
          <w:lang w:eastAsia="en-US"/>
        </w:rPr>
        <w:t>:</w:t>
      </w:r>
    </w:p>
    <w:p w:rsidR="00774AAE" w:rsidRPr="00246912" w:rsidRDefault="00774AAE" w:rsidP="00774AA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  <w:lang w:eastAsia="en-US"/>
        </w:rPr>
        <w:t>1)</w:t>
      </w:r>
      <w:r w:rsidRPr="00246912">
        <w:rPr>
          <w:rFonts w:ascii="Arial" w:hAnsi="Arial" w:cs="Arial"/>
          <w:sz w:val="24"/>
          <w:szCs w:val="24"/>
        </w:rPr>
        <w:t xml:space="preserve"> Ф.И.О., адрес места жительства, № телефона гражданина, направившего предложения;</w:t>
      </w:r>
    </w:p>
    <w:p w:rsidR="00774AAE" w:rsidRPr="00246912" w:rsidRDefault="00774AAE" w:rsidP="00774AA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>2) те</w:t>
      </w:r>
      <w:proofErr w:type="gramStart"/>
      <w:r w:rsidRPr="00246912">
        <w:rPr>
          <w:rFonts w:ascii="Arial" w:hAnsi="Arial" w:cs="Arial"/>
          <w:sz w:val="24"/>
          <w:szCs w:val="24"/>
        </w:rPr>
        <w:t>кст пр</w:t>
      </w:r>
      <w:proofErr w:type="gramEnd"/>
      <w:r w:rsidRPr="00246912">
        <w:rPr>
          <w:rFonts w:ascii="Arial" w:hAnsi="Arial" w:cs="Arial"/>
          <w:sz w:val="24"/>
          <w:szCs w:val="24"/>
        </w:rPr>
        <w:t xml:space="preserve">оекта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46912">
        <w:rPr>
          <w:rFonts w:ascii="Arial" w:hAnsi="Arial" w:cs="Arial"/>
          <w:sz w:val="24"/>
          <w:szCs w:val="24"/>
        </w:rPr>
        <w:t>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>» (№ статьи, пункта, подпункта, их содержание);</w:t>
      </w:r>
    </w:p>
    <w:p w:rsidR="00774AAE" w:rsidRPr="00246912" w:rsidRDefault="00774AAE" w:rsidP="00774AA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</w:rPr>
        <w:t xml:space="preserve">3) предлагаемая редакция изменений и дополнений в проект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46912">
        <w:rPr>
          <w:rFonts w:ascii="Arial" w:hAnsi="Arial" w:cs="Arial"/>
          <w:sz w:val="24"/>
          <w:szCs w:val="24"/>
        </w:rPr>
        <w:t>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246912">
        <w:rPr>
          <w:rFonts w:ascii="Arial" w:hAnsi="Arial" w:cs="Arial"/>
          <w:sz w:val="24"/>
          <w:szCs w:val="24"/>
        </w:rPr>
        <w:t>(№ статьи, пункта, подпункта, их содержание);</w:t>
      </w:r>
    </w:p>
    <w:p w:rsidR="00774AAE" w:rsidRPr="00246912" w:rsidRDefault="00774AAE" w:rsidP="00774AAE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6912">
        <w:rPr>
          <w:rFonts w:ascii="Arial" w:hAnsi="Arial" w:cs="Arial"/>
          <w:sz w:val="24"/>
          <w:szCs w:val="24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246912">
        <w:rPr>
          <w:rFonts w:ascii="Arial" w:hAnsi="Arial" w:cs="Arial"/>
          <w:sz w:val="24"/>
          <w:szCs w:val="24"/>
        </w:rPr>
        <w:t xml:space="preserve">, с указанием номера, даты и полного наименования закона, номеров статей, пунктов, </w:t>
      </w:r>
      <w:r w:rsidRPr="00246912">
        <w:rPr>
          <w:rFonts w:ascii="Arial" w:hAnsi="Arial" w:cs="Arial"/>
          <w:sz w:val="24"/>
          <w:szCs w:val="24"/>
        </w:rPr>
        <w:lastRenderedPageBreak/>
        <w:t>подпунктов, абзацев и т.д., на основании которых предлагается внести изменения (необязательно, по возможности);</w:t>
      </w:r>
    </w:p>
    <w:p w:rsidR="00774AAE" w:rsidRPr="00246912" w:rsidRDefault="00774AAE" w:rsidP="00774AA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46912">
        <w:rPr>
          <w:rFonts w:ascii="Arial" w:hAnsi="Arial" w:cs="Arial"/>
          <w:sz w:val="24"/>
          <w:szCs w:val="24"/>
          <w:lang w:eastAsia="en-US"/>
        </w:rPr>
        <w:t>5) подпись лица, направившего предложение, дата.</w:t>
      </w:r>
    </w:p>
    <w:p w:rsidR="00774AAE" w:rsidRDefault="00774AAE" w:rsidP="00774A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46912">
        <w:rPr>
          <w:rFonts w:ascii="Arial" w:hAnsi="Arial" w:cs="Arial"/>
          <w:sz w:val="24"/>
          <w:szCs w:val="24"/>
          <w:lang w:eastAsia="en-US"/>
        </w:rPr>
        <w:t xml:space="preserve">7. </w:t>
      </w:r>
      <w:r w:rsidRPr="00246912">
        <w:rPr>
          <w:rFonts w:ascii="Arial" w:hAnsi="Arial" w:cs="Arial"/>
          <w:sz w:val="24"/>
          <w:szCs w:val="24"/>
        </w:rPr>
        <w:t>Комиссия по подготовке проекта нормативного правового акта «</w:t>
      </w:r>
      <w:r w:rsidRPr="008810B5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246912">
        <w:rPr>
          <w:rFonts w:ascii="Arial" w:hAnsi="Arial" w:cs="Arial"/>
          <w:sz w:val="24"/>
          <w:szCs w:val="24"/>
        </w:rPr>
        <w:t xml:space="preserve">» утверждается распоряжением главы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246912">
        <w:rPr>
          <w:rFonts w:ascii="Arial" w:hAnsi="Arial" w:cs="Arial"/>
          <w:sz w:val="24"/>
          <w:szCs w:val="24"/>
        </w:rPr>
        <w:t xml:space="preserve">. </w:t>
      </w:r>
    </w:p>
    <w:p w:rsidR="00774AAE" w:rsidRDefault="00774AAE" w:rsidP="00774AAE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p w:rsidR="00774AAE" w:rsidRPr="00246912" w:rsidRDefault="00774AAE" w:rsidP="00774AAE">
      <w:pPr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774AAE" w:rsidRPr="00246912" w:rsidTr="00BB2D31">
        <w:tc>
          <w:tcPr>
            <w:tcW w:w="6345" w:type="dxa"/>
            <w:shd w:val="clear" w:color="auto" w:fill="auto"/>
          </w:tcPr>
          <w:p w:rsidR="00774AAE" w:rsidRPr="00246912" w:rsidRDefault="00774AAE" w:rsidP="00BB2D31">
            <w:pPr>
              <w:suppressAutoHyphens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74AAE" w:rsidRPr="00246912" w:rsidRDefault="00774AAE" w:rsidP="00BB2D31">
            <w:pPr>
              <w:suppressAutoHyphens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509" w:type="dxa"/>
            <w:shd w:val="clear" w:color="auto" w:fill="auto"/>
          </w:tcPr>
          <w:p w:rsidR="00774AAE" w:rsidRPr="00246912" w:rsidRDefault="00774AAE" w:rsidP="00BB2D3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4AAE" w:rsidRDefault="00774AAE" w:rsidP="00BB2D31">
            <w:pPr>
              <w:suppressAutoHyphens w:val="0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>Ю.А. Свиридов</w:t>
            </w:r>
          </w:p>
          <w:p w:rsidR="00774AAE" w:rsidRPr="00246912" w:rsidRDefault="00774AAE" w:rsidP="00BB2D31">
            <w:pPr>
              <w:suppressAutoHyphens w:val="0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74AAE" w:rsidRPr="00246912" w:rsidTr="00BB2D31">
        <w:tc>
          <w:tcPr>
            <w:tcW w:w="6345" w:type="dxa"/>
            <w:shd w:val="clear" w:color="auto" w:fill="auto"/>
          </w:tcPr>
          <w:p w:rsidR="00774AAE" w:rsidRPr="00246912" w:rsidRDefault="00774AAE" w:rsidP="00BB2D31">
            <w:pPr>
              <w:suppressAutoHyphens w:val="0"/>
              <w:ind w:firstLine="12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774AAE" w:rsidRPr="00246912" w:rsidRDefault="00774AAE" w:rsidP="00BB2D31">
            <w:pPr>
              <w:suppressAutoHyphens w:val="0"/>
              <w:ind w:firstLine="12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774AAE" w:rsidRPr="00246912" w:rsidRDefault="00774AAE" w:rsidP="00BB2D3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4AAE" w:rsidRPr="00246912" w:rsidRDefault="00774AAE" w:rsidP="00BB2D31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246912">
              <w:rPr>
                <w:rFonts w:ascii="Arial" w:hAnsi="Arial" w:cs="Arial"/>
                <w:sz w:val="24"/>
                <w:szCs w:val="24"/>
                <w:lang w:eastAsia="ru-RU"/>
              </w:rPr>
              <w:t>Мачалова</w:t>
            </w:r>
            <w:proofErr w:type="spellEnd"/>
          </w:p>
        </w:tc>
      </w:tr>
    </w:tbl>
    <w:p w:rsidR="00774AAE" w:rsidRPr="00246912" w:rsidRDefault="00774AAE" w:rsidP="00774AAE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74AAE" w:rsidRPr="00246912" w:rsidRDefault="00774AAE" w:rsidP="00774AAE">
      <w:pPr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46912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5535"/>
      </w:tblGrid>
      <w:tr w:rsidR="00774AAE" w:rsidRPr="00246912" w:rsidTr="00BB2D31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774AAE" w:rsidRPr="00246912" w:rsidRDefault="00774AAE" w:rsidP="00BB2D3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774AAE" w:rsidRPr="00246912" w:rsidRDefault="00774AAE" w:rsidP="00BB2D3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6912">
              <w:rPr>
                <w:rFonts w:ascii="Arial" w:hAnsi="Arial" w:cs="Arial"/>
                <w:sz w:val="24"/>
                <w:szCs w:val="24"/>
                <w:lang w:eastAsia="en-US"/>
              </w:rPr>
              <w:t>УТВЕРЖДАЮ</w:t>
            </w:r>
          </w:p>
          <w:p w:rsidR="00774AAE" w:rsidRPr="00246912" w:rsidRDefault="00774AAE" w:rsidP="00BB2D3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691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246912">
              <w:rPr>
                <w:rFonts w:ascii="Arial" w:hAnsi="Arial" w:cs="Arial"/>
                <w:sz w:val="24"/>
                <w:szCs w:val="24"/>
                <w:lang w:eastAsia="en-US"/>
              </w:rPr>
              <w:t>Староведугского</w:t>
            </w:r>
            <w:proofErr w:type="spellEnd"/>
            <w:r w:rsidRPr="0024691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774AAE" w:rsidRPr="00246912" w:rsidRDefault="00774AAE" w:rsidP="00BB2D3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6912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______________________Ю.А. Свиридов </w:t>
            </w:r>
          </w:p>
          <w:p w:rsidR="00774AAE" w:rsidRPr="00246912" w:rsidRDefault="00774AAE" w:rsidP="00BB2D31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74AAE" w:rsidRPr="00246912" w:rsidRDefault="00774AAE" w:rsidP="00774AA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4691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74AAE" w:rsidRPr="00246912" w:rsidRDefault="00774AAE" w:rsidP="00774AAE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24691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="00A605D0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.0</w:t>
      </w:r>
      <w:r w:rsidR="00A605D0">
        <w:rPr>
          <w:rFonts w:ascii="Arial" w:hAnsi="Arial" w:cs="Arial"/>
          <w:sz w:val="24"/>
          <w:szCs w:val="24"/>
          <w:lang w:eastAsia="ru-RU"/>
        </w:rPr>
        <w:t>9</w:t>
      </w:r>
      <w:r w:rsidRPr="00246912">
        <w:rPr>
          <w:rFonts w:ascii="Arial" w:hAnsi="Arial" w:cs="Arial"/>
          <w:sz w:val="24"/>
          <w:szCs w:val="24"/>
          <w:lang w:eastAsia="ru-RU"/>
        </w:rPr>
        <w:t>.202</w:t>
      </w:r>
      <w:r w:rsidR="00A605D0">
        <w:rPr>
          <w:rFonts w:ascii="Arial" w:hAnsi="Arial" w:cs="Arial"/>
          <w:sz w:val="24"/>
          <w:szCs w:val="24"/>
          <w:lang w:eastAsia="ru-RU"/>
        </w:rPr>
        <w:t>4</w:t>
      </w:r>
      <w:r w:rsidRPr="00246912">
        <w:rPr>
          <w:rFonts w:ascii="Arial" w:hAnsi="Arial" w:cs="Arial"/>
          <w:sz w:val="24"/>
          <w:szCs w:val="24"/>
          <w:lang w:eastAsia="ru-RU"/>
        </w:rPr>
        <w:t xml:space="preserve"> г. </w:t>
      </w:r>
    </w:p>
    <w:p w:rsidR="00774AAE" w:rsidRPr="00246912" w:rsidRDefault="00774AAE" w:rsidP="00774AA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4AAE" w:rsidRPr="00D73D38" w:rsidRDefault="00774AAE" w:rsidP="00774AAE">
      <w:pPr>
        <w:framePr w:w="9781" w:h="1705" w:hRule="exact" w:hSpace="180" w:wrap="around" w:vAnchor="text" w:hAnchor="page" w:x="1585" w:y="301"/>
        <w:tabs>
          <w:tab w:val="left" w:pos="3945"/>
        </w:tabs>
        <w:suppressAutoHyphens w:val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D73D38">
        <w:rPr>
          <w:rFonts w:ascii="Arial" w:eastAsia="Calibri" w:hAnsi="Arial" w:cs="Arial"/>
          <w:b/>
          <w:bCs/>
          <w:spacing w:val="10"/>
          <w:kern w:val="28"/>
          <w:sz w:val="24"/>
          <w:szCs w:val="24"/>
        </w:rPr>
        <w:t>обнародования решения Совета народных депутатов</w:t>
      </w:r>
      <w:r w:rsidRPr="00D73D38">
        <w:rPr>
          <w:rFonts w:ascii="Arial" w:eastAsia="Calibri" w:hAnsi="Arial" w:cs="Arial"/>
          <w:b/>
          <w:bCs/>
          <w:kern w:val="28"/>
          <w:sz w:val="24"/>
          <w:szCs w:val="24"/>
        </w:rPr>
        <w:t xml:space="preserve"> </w:t>
      </w:r>
      <w:proofErr w:type="spellStart"/>
      <w:r w:rsidRPr="00D73D38">
        <w:rPr>
          <w:rFonts w:ascii="Arial" w:eastAsia="Calibri" w:hAnsi="Arial" w:cs="Arial"/>
          <w:b/>
          <w:bCs/>
          <w:kern w:val="28"/>
          <w:sz w:val="24"/>
          <w:szCs w:val="24"/>
        </w:rPr>
        <w:t>Староведугского</w:t>
      </w:r>
      <w:proofErr w:type="spellEnd"/>
      <w:r w:rsidRPr="00D73D38">
        <w:rPr>
          <w:rFonts w:ascii="Arial" w:eastAsia="Calibri" w:hAnsi="Arial" w:cs="Arial"/>
          <w:b/>
          <w:bCs/>
          <w:kern w:val="28"/>
          <w:sz w:val="24"/>
          <w:szCs w:val="24"/>
        </w:rPr>
        <w:t xml:space="preserve"> сельского поселения Семилукского муниципального района Воронежской области «</w:t>
      </w:r>
      <w:r w:rsidRPr="00D73D38">
        <w:rPr>
          <w:rFonts w:ascii="Arial" w:hAnsi="Arial" w:cs="Arial"/>
          <w:b/>
          <w:sz w:val="24"/>
          <w:szCs w:val="24"/>
          <w:lang w:eastAsia="ru-RU"/>
        </w:rPr>
        <w:t>Об утверждении Порядка учета предложений граждан по проекту решения «</w:t>
      </w:r>
      <w:r w:rsidRPr="008810B5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b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D73D38">
        <w:rPr>
          <w:rFonts w:ascii="Arial" w:hAnsi="Arial" w:cs="Arial"/>
          <w:b/>
          <w:sz w:val="24"/>
          <w:szCs w:val="24"/>
          <w:lang w:eastAsia="ru-RU"/>
        </w:rPr>
        <w:t>» и порядок участия граждан в его обсуждении</w:t>
      </w:r>
      <w:r w:rsidRPr="00D73D38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»</w:t>
      </w:r>
      <w:r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774AAE" w:rsidRPr="00D73D38" w:rsidRDefault="00774AAE" w:rsidP="00774AAE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73D38">
        <w:rPr>
          <w:rFonts w:ascii="Arial" w:hAnsi="Arial" w:cs="Arial"/>
          <w:b/>
          <w:sz w:val="24"/>
          <w:szCs w:val="24"/>
          <w:lang w:eastAsia="ru-RU"/>
        </w:rPr>
        <w:t>АКТ</w:t>
      </w:r>
    </w:p>
    <w:p w:rsidR="00774AAE" w:rsidRPr="00D73D38" w:rsidRDefault="00774AAE" w:rsidP="00774AAE">
      <w:pPr>
        <w:suppressAutoHyphens w:val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774AAE" w:rsidRPr="005770F6" w:rsidRDefault="00774AAE" w:rsidP="00774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46912">
        <w:rPr>
          <w:rFonts w:ascii="Arial" w:hAnsi="Arial" w:cs="Arial"/>
          <w:sz w:val="24"/>
          <w:szCs w:val="24"/>
          <w:lang w:eastAsia="ru-RU"/>
        </w:rPr>
        <w:t xml:space="preserve">Комиссия в составе: </w:t>
      </w:r>
      <w:proofErr w:type="gramStart"/>
      <w:r w:rsidRPr="00246912">
        <w:rPr>
          <w:rFonts w:ascii="Arial" w:hAnsi="Arial" w:cs="Arial"/>
          <w:sz w:val="24"/>
          <w:szCs w:val="24"/>
          <w:lang w:eastAsia="ru-RU"/>
        </w:rPr>
        <w:t xml:space="preserve">Сальниковой Веры Ивановны – депутата Совета народных депутатов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246912">
        <w:rPr>
          <w:rFonts w:ascii="Arial" w:hAnsi="Arial" w:cs="Arial"/>
          <w:sz w:val="24"/>
          <w:szCs w:val="24"/>
          <w:lang w:eastAsia="ru-RU"/>
        </w:rPr>
        <w:t xml:space="preserve"> сельского поселения, Зайцевой Светланы Васильевны – </w:t>
      </w:r>
      <w:r>
        <w:rPr>
          <w:rFonts w:ascii="Arial" w:hAnsi="Arial" w:cs="Arial"/>
          <w:sz w:val="24"/>
          <w:szCs w:val="24"/>
          <w:lang w:eastAsia="ru-RU"/>
        </w:rPr>
        <w:t>военно-учетного работника</w:t>
      </w:r>
      <w:r w:rsidRPr="00246912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246912">
        <w:rPr>
          <w:rFonts w:ascii="Arial" w:hAnsi="Arial" w:cs="Arial"/>
          <w:sz w:val="24"/>
          <w:szCs w:val="24"/>
          <w:lang w:eastAsia="ru-RU"/>
        </w:rPr>
        <w:t xml:space="preserve"> сельского поселения,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Маковкиной</w:t>
      </w:r>
      <w:proofErr w:type="spellEnd"/>
      <w:r w:rsidRPr="00246912">
        <w:rPr>
          <w:rFonts w:ascii="Arial" w:hAnsi="Arial" w:cs="Arial"/>
          <w:sz w:val="24"/>
          <w:szCs w:val="24"/>
          <w:lang w:eastAsia="ru-RU"/>
        </w:rPr>
        <w:t xml:space="preserve"> Ольги Александровны – </w:t>
      </w:r>
      <w:r>
        <w:rPr>
          <w:rFonts w:ascii="Arial" w:hAnsi="Arial" w:cs="Arial"/>
          <w:sz w:val="24"/>
          <w:szCs w:val="24"/>
          <w:lang w:eastAsia="ru-RU"/>
        </w:rPr>
        <w:t xml:space="preserve">ведущего </w:t>
      </w:r>
      <w:r w:rsidRPr="00246912">
        <w:rPr>
          <w:rFonts w:ascii="Arial" w:hAnsi="Arial" w:cs="Arial"/>
          <w:sz w:val="24"/>
          <w:szCs w:val="24"/>
          <w:lang w:eastAsia="ru-RU"/>
        </w:rPr>
        <w:t xml:space="preserve">специалиста администрации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246912">
        <w:rPr>
          <w:rFonts w:ascii="Arial" w:hAnsi="Arial" w:cs="Arial"/>
          <w:sz w:val="24"/>
          <w:szCs w:val="24"/>
          <w:lang w:eastAsia="ru-RU"/>
        </w:rPr>
        <w:t xml:space="preserve"> сельского поселения составила настоящий акт в том, что с целью доведения до сведения граждан, проживающих на территории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246912">
        <w:rPr>
          <w:rFonts w:ascii="Arial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в соответствии с решением Совета народных депутатов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Pr="00246912">
        <w:rPr>
          <w:rFonts w:ascii="Arial" w:hAnsi="Arial" w:cs="Arial"/>
          <w:sz w:val="24"/>
          <w:szCs w:val="24"/>
          <w:lang w:eastAsia="ru-RU"/>
        </w:rPr>
        <w:t xml:space="preserve"> сельского</w:t>
      </w:r>
      <w:proofErr w:type="gramEnd"/>
      <w:r w:rsidRPr="0024691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246912">
        <w:rPr>
          <w:rFonts w:ascii="Arial" w:hAnsi="Arial" w:cs="Arial"/>
          <w:sz w:val="24"/>
          <w:szCs w:val="24"/>
          <w:lang w:eastAsia="ru-RU"/>
        </w:rPr>
        <w:t xml:space="preserve">поселения Семилукского муниципального района Воронежской области от 17.03. 2006 г. №24 « Об утверждении Положения о порядке обнародования муниципальных правовых актов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Старове</w:t>
      </w:r>
      <w:r>
        <w:rPr>
          <w:rFonts w:ascii="Arial" w:hAnsi="Arial" w:cs="Arial"/>
          <w:sz w:val="24"/>
          <w:szCs w:val="24"/>
          <w:lang w:eastAsia="ru-RU"/>
        </w:rPr>
        <w:t>дугского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поселения» 1</w:t>
      </w:r>
      <w:r w:rsidR="00A605D0">
        <w:rPr>
          <w:rFonts w:ascii="Arial" w:hAnsi="Arial" w:cs="Arial"/>
          <w:sz w:val="24"/>
          <w:szCs w:val="24"/>
          <w:lang w:eastAsia="ru-RU"/>
        </w:rPr>
        <w:t>1</w:t>
      </w:r>
      <w:r w:rsidRPr="00246912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0</w:t>
      </w:r>
      <w:r w:rsidR="00A605D0">
        <w:rPr>
          <w:rFonts w:ascii="Arial" w:hAnsi="Arial" w:cs="Arial"/>
          <w:sz w:val="24"/>
          <w:szCs w:val="24"/>
          <w:lang w:eastAsia="ru-RU"/>
        </w:rPr>
        <w:t>9</w:t>
      </w:r>
      <w:r w:rsidRPr="00246912">
        <w:rPr>
          <w:rFonts w:ascii="Arial" w:hAnsi="Arial" w:cs="Arial"/>
          <w:sz w:val="24"/>
          <w:szCs w:val="24"/>
          <w:lang w:eastAsia="ru-RU"/>
        </w:rPr>
        <w:t>.202</w:t>
      </w:r>
      <w:r w:rsidR="00A605D0">
        <w:rPr>
          <w:rFonts w:ascii="Arial" w:hAnsi="Arial" w:cs="Arial"/>
          <w:sz w:val="24"/>
          <w:szCs w:val="24"/>
          <w:lang w:eastAsia="ru-RU"/>
        </w:rPr>
        <w:t>4</w:t>
      </w:r>
      <w:r w:rsidRPr="00246912">
        <w:rPr>
          <w:rFonts w:ascii="Arial" w:hAnsi="Arial" w:cs="Arial"/>
          <w:sz w:val="24"/>
          <w:szCs w:val="24"/>
          <w:lang w:eastAsia="ru-RU"/>
        </w:rPr>
        <w:t xml:space="preserve"> года было обнародовано </w:t>
      </w:r>
      <w:r w:rsidRPr="00246912">
        <w:rPr>
          <w:rFonts w:ascii="Arial" w:hAnsi="Arial" w:cs="Arial"/>
          <w:bCs/>
          <w:spacing w:val="10"/>
          <w:sz w:val="24"/>
          <w:szCs w:val="24"/>
          <w:lang w:eastAsia="ru-RU"/>
        </w:rPr>
        <w:t xml:space="preserve">решение </w:t>
      </w:r>
      <w:r w:rsidRPr="00246912">
        <w:rPr>
          <w:rFonts w:ascii="Arial" w:hAnsi="Arial" w:cs="Arial"/>
          <w:bCs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246912">
        <w:rPr>
          <w:rFonts w:ascii="Arial" w:hAnsi="Arial" w:cs="Arial"/>
          <w:bCs/>
          <w:sz w:val="24"/>
          <w:szCs w:val="24"/>
          <w:lang w:eastAsia="ru-RU"/>
        </w:rPr>
        <w:t>Староведугского</w:t>
      </w:r>
      <w:proofErr w:type="spellEnd"/>
      <w:r w:rsidRPr="00246912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</w:t>
      </w:r>
      <w:r w:rsidRPr="00246912">
        <w:rPr>
          <w:rFonts w:ascii="Arial" w:hAnsi="Arial" w:cs="Arial"/>
          <w:b/>
          <w:bCs/>
          <w:sz w:val="24"/>
          <w:szCs w:val="24"/>
          <w:lang w:eastAsia="ru-RU"/>
        </w:rPr>
        <w:t>«</w:t>
      </w:r>
      <w:r w:rsidRPr="00D73D38">
        <w:rPr>
          <w:rFonts w:ascii="Arial" w:hAnsi="Arial" w:cs="Arial"/>
          <w:b/>
          <w:sz w:val="24"/>
          <w:szCs w:val="24"/>
          <w:lang w:eastAsia="ru-RU"/>
        </w:rPr>
        <w:t>Об утверждении Порядка учета предложений граждан по проекту решения «</w:t>
      </w:r>
      <w:r w:rsidRPr="008810B5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8810B5">
        <w:rPr>
          <w:rFonts w:ascii="Arial" w:hAnsi="Arial" w:cs="Arial"/>
          <w:b/>
          <w:sz w:val="24"/>
          <w:szCs w:val="24"/>
          <w:lang w:eastAsia="ru-RU"/>
        </w:rPr>
        <w:t>Староведугского</w:t>
      </w:r>
      <w:proofErr w:type="spellEnd"/>
      <w:r w:rsidRPr="008810B5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Семилукского муниципального</w:t>
      </w:r>
      <w:proofErr w:type="gramEnd"/>
      <w:r w:rsidRPr="008810B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8810B5">
        <w:rPr>
          <w:rFonts w:ascii="Arial" w:hAnsi="Arial" w:cs="Arial"/>
          <w:b/>
          <w:sz w:val="24"/>
          <w:szCs w:val="24"/>
          <w:lang w:eastAsia="ru-RU"/>
        </w:rPr>
        <w:t>района Воронежской области</w:t>
      </w:r>
      <w:r w:rsidRPr="00D73D38">
        <w:rPr>
          <w:rFonts w:ascii="Arial" w:hAnsi="Arial" w:cs="Arial"/>
          <w:b/>
          <w:sz w:val="24"/>
          <w:szCs w:val="24"/>
          <w:lang w:eastAsia="ru-RU"/>
        </w:rPr>
        <w:t>» и порядок участия граждан в его обсуждении</w:t>
      </w:r>
      <w:r w:rsidRPr="00D73D38">
        <w:rPr>
          <w:rFonts w:ascii="Arial" w:hAnsi="Arial" w:cs="Arial"/>
          <w:b/>
          <w:bCs/>
          <w:kern w:val="28"/>
          <w:sz w:val="24"/>
          <w:szCs w:val="24"/>
          <w:lang w:eastAsia="ru-RU"/>
        </w:rPr>
        <w:t>»</w:t>
      </w:r>
      <w:r w:rsidRPr="00246912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r w:rsidRPr="00246912">
        <w:rPr>
          <w:rFonts w:ascii="Arial" w:hAnsi="Arial" w:cs="Arial"/>
          <w:bCs/>
          <w:sz w:val="24"/>
          <w:szCs w:val="24"/>
          <w:lang w:eastAsia="ru-RU"/>
        </w:rPr>
        <w:t xml:space="preserve"> путём размещения текста вышеуказанного </w:t>
      </w:r>
      <w:r w:rsidRPr="00246912">
        <w:rPr>
          <w:rFonts w:ascii="Arial" w:hAnsi="Arial" w:cs="Arial"/>
          <w:bCs/>
          <w:spacing w:val="10"/>
          <w:sz w:val="24"/>
          <w:szCs w:val="24"/>
          <w:lang w:eastAsia="ru-RU"/>
        </w:rPr>
        <w:t xml:space="preserve">решения </w:t>
      </w:r>
      <w:r w:rsidRPr="00246912">
        <w:rPr>
          <w:rFonts w:ascii="Arial" w:hAnsi="Arial" w:cs="Arial"/>
          <w:bCs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246912">
        <w:rPr>
          <w:rFonts w:ascii="Arial" w:hAnsi="Arial" w:cs="Arial"/>
          <w:bCs/>
          <w:sz w:val="24"/>
          <w:szCs w:val="24"/>
          <w:lang w:eastAsia="ru-RU"/>
        </w:rPr>
        <w:t>Староведугского</w:t>
      </w:r>
      <w:proofErr w:type="spellEnd"/>
      <w:r w:rsidRPr="00246912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на информационных стендах расположенных в зданиях:</w:t>
      </w:r>
      <w:r w:rsidRPr="005770F6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5770F6">
        <w:rPr>
          <w:rFonts w:ascii="Arial" w:hAnsi="Arial" w:cs="Arial"/>
          <w:bCs/>
          <w:sz w:val="24"/>
          <w:szCs w:val="24"/>
          <w:lang w:eastAsia="ru-RU"/>
        </w:rPr>
        <w:t>Староведугского</w:t>
      </w:r>
      <w:proofErr w:type="spellEnd"/>
      <w:r w:rsidRPr="005770F6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– село Старая Ведуга, Ленина,13;</w:t>
      </w:r>
      <w:r w:rsidRPr="005770F6">
        <w:rPr>
          <w:rFonts w:ascii="Arial" w:hAnsi="Arial"/>
          <w:sz w:val="24"/>
          <w:szCs w:val="24"/>
          <w:lang w:eastAsia="ru-RU"/>
        </w:rPr>
        <w:t xml:space="preserve"> МКУК «</w:t>
      </w:r>
      <w:proofErr w:type="spellStart"/>
      <w:r w:rsidRPr="005770F6">
        <w:rPr>
          <w:rFonts w:ascii="Arial" w:hAnsi="Arial"/>
          <w:sz w:val="24"/>
          <w:szCs w:val="24"/>
          <w:lang w:eastAsia="ru-RU"/>
        </w:rPr>
        <w:t>Староведугский</w:t>
      </w:r>
      <w:proofErr w:type="spellEnd"/>
      <w:r w:rsidRPr="005770F6">
        <w:rPr>
          <w:rFonts w:ascii="Arial" w:hAnsi="Arial"/>
          <w:sz w:val="24"/>
          <w:szCs w:val="24"/>
          <w:lang w:eastAsia="ru-RU"/>
        </w:rPr>
        <w:t xml:space="preserve"> сельский дом культуры» - село Старая Ведуга, ул. Ленина,16;</w:t>
      </w:r>
      <w:proofErr w:type="gramEnd"/>
      <w:r w:rsidRPr="005770F6">
        <w:rPr>
          <w:rFonts w:ascii="Arial" w:hAnsi="Arial"/>
          <w:sz w:val="24"/>
          <w:szCs w:val="24"/>
          <w:lang w:eastAsia="ru-RU"/>
        </w:rPr>
        <w:t xml:space="preserve"> </w:t>
      </w:r>
      <w:r w:rsidRPr="005770F6">
        <w:rPr>
          <w:rFonts w:ascii="Arial" w:hAnsi="Arial" w:cs="Arial"/>
          <w:bCs/>
          <w:sz w:val="24"/>
          <w:szCs w:val="24"/>
          <w:lang w:eastAsia="ru-RU"/>
        </w:rPr>
        <w:t xml:space="preserve">МКОУ « </w:t>
      </w:r>
      <w:proofErr w:type="spellStart"/>
      <w:r w:rsidRPr="005770F6">
        <w:rPr>
          <w:rFonts w:ascii="Arial" w:hAnsi="Arial" w:cs="Arial"/>
          <w:bCs/>
          <w:sz w:val="24"/>
          <w:szCs w:val="24"/>
          <w:lang w:eastAsia="ru-RU"/>
        </w:rPr>
        <w:t>Староведугская</w:t>
      </w:r>
      <w:proofErr w:type="spellEnd"/>
      <w:r w:rsidRPr="005770F6">
        <w:rPr>
          <w:rFonts w:ascii="Arial" w:hAnsi="Arial" w:cs="Arial"/>
          <w:bCs/>
          <w:sz w:val="24"/>
          <w:szCs w:val="24"/>
          <w:lang w:eastAsia="ru-RU"/>
        </w:rPr>
        <w:t xml:space="preserve"> СОШ №1» – село Старая Ведуга, Школьная, 12.</w:t>
      </w:r>
    </w:p>
    <w:p w:rsidR="00774AAE" w:rsidRPr="00246912" w:rsidRDefault="00774AAE" w:rsidP="00774AAE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4AAE" w:rsidRPr="00246912" w:rsidRDefault="00774AAE" w:rsidP="00774AAE">
      <w:pPr>
        <w:shd w:val="clear" w:color="auto" w:fill="FFFFFF"/>
        <w:suppressAutoHyphens w:val="0"/>
        <w:autoSpaceDN w:val="0"/>
        <w:ind w:right="-2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4AAE" w:rsidRPr="00246912" w:rsidRDefault="00774AAE" w:rsidP="00774AA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46912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774AAE" w:rsidRPr="00246912" w:rsidRDefault="00774AAE" w:rsidP="00774AA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46912">
        <w:rPr>
          <w:rFonts w:ascii="Arial" w:hAnsi="Arial" w:cs="Arial"/>
          <w:sz w:val="24"/>
          <w:szCs w:val="24"/>
          <w:lang w:eastAsia="ru-RU"/>
        </w:rPr>
        <w:t>__________________ В.И. Сальникова</w:t>
      </w:r>
    </w:p>
    <w:p w:rsidR="00774AAE" w:rsidRPr="00246912" w:rsidRDefault="00774AAE" w:rsidP="00774AAE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46912">
        <w:rPr>
          <w:rFonts w:ascii="Arial" w:hAnsi="Arial" w:cs="Arial"/>
          <w:sz w:val="24"/>
          <w:szCs w:val="24"/>
          <w:lang w:eastAsia="ru-RU"/>
        </w:rPr>
        <w:t xml:space="preserve">__________________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С.В.Зайцева</w:t>
      </w:r>
      <w:proofErr w:type="spellEnd"/>
    </w:p>
    <w:p w:rsidR="00774AAE" w:rsidRPr="00246912" w:rsidRDefault="00774AAE" w:rsidP="00774AA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246912">
        <w:rPr>
          <w:rFonts w:ascii="Arial" w:hAnsi="Arial" w:cs="Arial"/>
          <w:sz w:val="24"/>
          <w:szCs w:val="24"/>
          <w:lang w:eastAsia="ru-RU"/>
        </w:rPr>
        <w:t xml:space="preserve">__________________ О.А. </w:t>
      </w:r>
      <w:proofErr w:type="spellStart"/>
      <w:r w:rsidRPr="00246912">
        <w:rPr>
          <w:rFonts w:ascii="Arial" w:hAnsi="Arial" w:cs="Arial"/>
          <w:sz w:val="24"/>
          <w:szCs w:val="24"/>
          <w:lang w:eastAsia="ru-RU"/>
        </w:rPr>
        <w:t>Маковкина</w:t>
      </w:r>
      <w:proofErr w:type="spellEnd"/>
    </w:p>
    <w:p w:rsidR="00774AAE" w:rsidRPr="00246912" w:rsidRDefault="00774AAE" w:rsidP="00774AAE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774AAE" w:rsidRPr="00246912" w:rsidRDefault="00774AAE" w:rsidP="00774AAE">
      <w:pPr>
        <w:rPr>
          <w:rFonts w:ascii="Arial" w:hAnsi="Arial" w:cs="Arial"/>
          <w:sz w:val="24"/>
          <w:szCs w:val="24"/>
        </w:rPr>
      </w:pPr>
    </w:p>
    <w:p w:rsidR="008810B5" w:rsidRPr="001D26BC" w:rsidRDefault="008810B5" w:rsidP="008810B5">
      <w:pPr>
        <w:suppressAutoHyphens w:val="0"/>
        <w:jc w:val="center"/>
        <w:rPr>
          <w:sz w:val="24"/>
          <w:szCs w:val="24"/>
          <w:lang w:eastAsia="ru-RU"/>
        </w:rPr>
      </w:pPr>
    </w:p>
    <w:sectPr w:rsidR="008810B5" w:rsidRPr="001D26BC" w:rsidSect="00774AAE">
      <w:headerReference w:type="default" r:id="rId10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E0" w:rsidRDefault="00217EE0" w:rsidP="006E0136">
      <w:r>
        <w:separator/>
      </w:r>
    </w:p>
  </w:endnote>
  <w:endnote w:type="continuationSeparator" w:id="0">
    <w:p w:rsidR="00217EE0" w:rsidRDefault="00217EE0" w:rsidP="006E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E0" w:rsidRDefault="00217EE0" w:rsidP="006E0136">
      <w:r>
        <w:separator/>
      </w:r>
    </w:p>
  </w:footnote>
  <w:footnote w:type="continuationSeparator" w:id="0">
    <w:p w:rsidR="00217EE0" w:rsidRDefault="00217EE0" w:rsidP="006E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36" w:rsidRDefault="006E0136" w:rsidP="006E013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F57B12"/>
    <w:multiLevelType w:val="multilevel"/>
    <w:tmpl w:val="BF62CE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FE6"/>
    <w:rsid w:val="00002F65"/>
    <w:rsid w:val="0000490D"/>
    <w:rsid w:val="00013F3A"/>
    <w:rsid w:val="00014635"/>
    <w:rsid w:val="00017C64"/>
    <w:rsid w:val="00040058"/>
    <w:rsid w:val="00081268"/>
    <w:rsid w:val="000938D2"/>
    <w:rsid w:val="000F333D"/>
    <w:rsid w:val="00126D0E"/>
    <w:rsid w:val="00146435"/>
    <w:rsid w:val="00187577"/>
    <w:rsid w:val="001A20AE"/>
    <w:rsid w:val="001B3FED"/>
    <w:rsid w:val="001D26BC"/>
    <w:rsid w:val="00217EE0"/>
    <w:rsid w:val="00246912"/>
    <w:rsid w:val="00266177"/>
    <w:rsid w:val="002673A2"/>
    <w:rsid w:val="002C1B7D"/>
    <w:rsid w:val="002C7776"/>
    <w:rsid w:val="002F5C73"/>
    <w:rsid w:val="00326A86"/>
    <w:rsid w:val="00327956"/>
    <w:rsid w:val="003504DC"/>
    <w:rsid w:val="00360689"/>
    <w:rsid w:val="003C4FF1"/>
    <w:rsid w:val="00401F00"/>
    <w:rsid w:val="00413771"/>
    <w:rsid w:val="0043049B"/>
    <w:rsid w:val="004A21F2"/>
    <w:rsid w:val="004A6DF2"/>
    <w:rsid w:val="004B0435"/>
    <w:rsid w:val="004E7761"/>
    <w:rsid w:val="0054033B"/>
    <w:rsid w:val="00562C49"/>
    <w:rsid w:val="0057539D"/>
    <w:rsid w:val="005902E7"/>
    <w:rsid w:val="00597623"/>
    <w:rsid w:val="005E1C3B"/>
    <w:rsid w:val="005F7D93"/>
    <w:rsid w:val="00642BAD"/>
    <w:rsid w:val="00654ED4"/>
    <w:rsid w:val="006C0B0F"/>
    <w:rsid w:val="006D1F93"/>
    <w:rsid w:val="006E0136"/>
    <w:rsid w:val="006E182A"/>
    <w:rsid w:val="006E373E"/>
    <w:rsid w:val="006E52C9"/>
    <w:rsid w:val="006F25E6"/>
    <w:rsid w:val="00774AAE"/>
    <w:rsid w:val="007876B6"/>
    <w:rsid w:val="007B314B"/>
    <w:rsid w:val="007C3353"/>
    <w:rsid w:val="00800ABB"/>
    <w:rsid w:val="00861D24"/>
    <w:rsid w:val="008810B5"/>
    <w:rsid w:val="008A2D92"/>
    <w:rsid w:val="008D5CCD"/>
    <w:rsid w:val="008E5F4F"/>
    <w:rsid w:val="00900330"/>
    <w:rsid w:val="00915124"/>
    <w:rsid w:val="00926E5E"/>
    <w:rsid w:val="00927321"/>
    <w:rsid w:val="0093008A"/>
    <w:rsid w:val="009F5FE6"/>
    <w:rsid w:val="00A24B3E"/>
    <w:rsid w:val="00A2609D"/>
    <w:rsid w:val="00A266DE"/>
    <w:rsid w:val="00A330F6"/>
    <w:rsid w:val="00A37D05"/>
    <w:rsid w:val="00A44F4D"/>
    <w:rsid w:val="00A56C64"/>
    <w:rsid w:val="00A605D0"/>
    <w:rsid w:val="00A852E9"/>
    <w:rsid w:val="00AA19FF"/>
    <w:rsid w:val="00AA64FF"/>
    <w:rsid w:val="00AA709B"/>
    <w:rsid w:val="00AE25F1"/>
    <w:rsid w:val="00AF27AF"/>
    <w:rsid w:val="00B24807"/>
    <w:rsid w:val="00B32040"/>
    <w:rsid w:val="00B4156F"/>
    <w:rsid w:val="00B4597C"/>
    <w:rsid w:val="00B52FDB"/>
    <w:rsid w:val="00B61C8A"/>
    <w:rsid w:val="00B87402"/>
    <w:rsid w:val="00BA113C"/>
    <w:rsid w:val="00BB1F89"/>
    <w:rsid w:val="00BD4D40"/>
    <w:rsid w:val="00BD52FC"/>
    <w:rsid w:val="00BF68C9"/>
    <w:rsid w:val="00C643FC"/>
    <w:rsid w:val="00CE78D9"/>
    <w:rsid w:val="00D15037"/>
    <w:rsid w:val="00D23A02"/>
    <w:rsid w:val="00D73D38"/>
    <w:rsid w:val="00D84204"/>
    <w:rsid w:val="00D95AC9"/>
    <w:rsid w:val="00DA6BC5"/>
    <w:rsid w:val="00E82425"/>
    <w:rsid w:val="00E826B9"/>
    <w:rsid w:val="00EF3D37"/>
    <w:rsid w:val="00F11E83"/>
    <w:rsid w:val="00F36E6C"/>
    <w:rsid w:val="00F47925"/>
    <w:rsid w:val="00F635F4"/>
    <w:rsid w:val="00F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E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F5FE6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F5FE6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A6D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9F5FE6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9F5FE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Subtitle"/>
    <w:basedOn w:val="a"/>
    <w:next w:val="a3"/>
    <w:link w:val="a6"/>
    <w:uiPriority w:val="99"/>
    <w:qFormat/>
    <w:rsid w:val="009F5FE6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link w:val="a5"/>
    <w:uiPriority w:val="99"/>
    <w:locked/>
    <w:rsid w:val="009F5FE6"/>
    <w:rPr>
      <w:rFonts w:ascii="Times New Roman" w:hAnsi="Times New Roman" w:cs="Times New Roman"/>
      <w:b/>
      <w:sz w:val="20"/>
      <w:szCs w:val="20"/>
      <w:lang w:eastAsia="ar-SA" w:bidi="ar-SA"/>
    </w:rPr>
  </w:style>
  <w:style w:type="table" w:styleId="a7">
    <w:name w:val="Table Grid"/>
    <w:basedOn w:val="a1"/>
    <w:uiPriority w:val="99"/>
    <w:rsid w:val="009F5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4A6DF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List Paragraph"/>
    <w:basedOn w:val="a"/>
    <w:uiPriority w:val="34"/>
    <w:qFormat/>
    <w:rsid w:val="00926E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0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styleId="ab">
    <w:name w:val="footer"/>
    <w:basedOn w:val="a"/>
    <w:link w:val="ac"/>
    <w:uiPriority w:val="99"/>
    <w:unhideWhenUsed/>
    <w:rsid w:val="006E0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E0136"/>
    <w:rPr>
      <w:rFonts w:ascii="Times New Roman" w:eastAsia="Times New Roman" w:hAnsi="Times New Roman"/>
      <w:sz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73D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73D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B89C-669D-42D5-823E-310B7548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52</cp:revision>
  <cp:lastPrinted>2024-09-10T12:23:00Z</cp:lastPrinted>
  <dcterms:created xsi:type="dcterms:W3CDTF">2018-03-21T22:41:00Z</dcterms:created>
  <dcterms:modified xsi:type="dcterms:W3CDTF">2024-09-10T12:23:00Z</dcterms:modified>
</cp:coreProperties>
</file>