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E1F7A3" wp14:editId="10E619E2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764289">
        <w:rPr>
          <w:rFonts w:ascii="Arial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764289">
        <w:rPr>
          <w:rFonts w:ascii="Arial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764289">
        <w:rPr>
          <w:rFonts w:ascii="Arial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764289">
        <w:rPr>
          <w:rFonts w:ascii="Arial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764289">
        <w:rPr>
          <w:rFonts w:ascii="Arial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764289" w:rsidRPr="00764289" w:rsidRDefault="00764289" w:rsidP="00764289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289" w:rsidRPr="00764289" w:rsidRDefault="00764289" w:rsidP="007642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764289" w:rsidRPr="00764289" w:rsidRDefault="00764289" w:rsidP="007642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4289" w:rsidRPr="00764289" w:rsidRDefault="00764289" w:rsidP="0076428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764289">
        <w:rPr>
          <w:rFonts w:ascii="Arial" w:eastAsia="Times New Roman" w:hAnsi="Arial" w:cs="Arial"/>
          <w:sz w:val="24"/>
          <w:szCs w:val="24"/>
          <w:lang w:eastAsia="ru-RU"/>
        </w:rPr>
        <w:t>от 28.06.2024 г.</w:t>
      </w:r>
      <w:r w:rsidRPr="0076428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764289">
        <w:rPr>
          <w:rFonts w:ascii="Arial" w:eastAsia="Times New Roman" w:hAnsi="Arial" w:cs="Arial"/>
          <w:sz w:val="24"/>
          <w:szCs w:val="24"/>
          <w:lang w:eastAsia="ru-RU"/>
        </w:rPr>
        <w:t>№ 143</w:t>
      </w:r>
    </w:p>
    <w:p w:rsidR="00764289" w:rsidRPr="00764289" w:rsidRDefault="00764289" w:rsidP="007642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6428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64289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737C4E" w:rsidRPr="00764289" w:rsidRDefault="00737C4E" w:rsidP="00CD01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289" w:rsidRPr="00764289" w:rsidRDefault="00764289" w:rsidP="0076428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признании утратившим силу решения Совета народных депутатов </w:t>
      </w:r>
      <w:proofErr w:type="spellStart"/>
      <w:r w:rsidRPr="00764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Староведугского</w:t>
      </w:r>
      <w:proofErr w:type="spellEnd"/>
      <w:r w:rsidRPr="00764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64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03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18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87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О Порядке ведения перечня видов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муниципального контроля и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органов местного самоуправления,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уполномоченных на их осуществление</w:t>
      </w:r>
      <w:r w:rsidRPr="0076428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64289" w:rsidRPr="00764289" w:rsidRDefault="00764289" w:rsidP="00764289">
      <w:pPr>
        <w:tabs>
          <w:tab w:val="left" w:pos="9355"/>
        </w:tabs>
        <w:spacing w:after="0" w:line="240" w:lineRule="auto"/>
        <w:ind w:right="2834"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64289" w:rsidRPr="00764289" w:rsidRDefault="00764289" w:rsidP="0076428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действующим законодательством, Совет народных депутатов </w:t>
      </w:r>
      <w:proofErr w:type="spellStart"/>
      <w:r w:rsidRPr="0076428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764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Семилукского муниципального района</w:t>
      </w:r>
      <w:r w:rsidRPr="007642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решил:</w:t>
      </w:r>
    </w:p>
    <w:p w:rsidR="00764289" w:rsidRDefault="00764289" w:rsidP="00764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289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764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764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Семилукского муниципального района Воронежской области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29.03.2018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87</w:t>
      </w:r>
      <w:r w:rsidRPr="007642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О Порядке ведения перечня видов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муниципального контроля и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>органов местного самоуправления,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64289">
        <w:rPr>
          <w:rFonts w:ascii="Arial" w:hAnsi="Arial" w:cs="Arial"/>
          <w:bCs/>
          <w:sz w:val="24"/>
          <w:szCs w:val="24"/>
          <w:lang w:eastAsia="ru-RU"/>
        </w:rPr>
        <w:t xml:space="preserve">уполномоченных </w:t>
      </w:r>
      <w:proofErr w:type="gramStart"/>
      <w:r w:rsidRPr="00764289">
        <w:rPr>
          <w:rFonts w:ascii="Arial" w:hAnsi="Arial" w:cs="Arial"/>
          <w:bCs/>
          <w:sz w:val="24"/>
          <w:szCs w:val="24"/>
          <w:lang w:eastAsia="ru-RU"/>
        </w:rPr>
        <w:t>на</w:t>
      </w:r>
      <w:proofErr w:type="gramEnd"/>
      <w:r w:rsidRPr="00764289">
        <w:rPr>
          <w:rFonts w:ascii="Arial" w:hAnsi="Arial" w:cs="Arial"/>
          <w:bCs/>
          <w:sz w:val="24"/>
          <w:szCs w:val="24"/>
          <w:lang w:eastAsia="ru-RU"/>
        </w:rPr>
        <w:t xml:space="preserve"> их осуществление</w:t>
      </w:r>
      <w:r w:rsidRPr="00764289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27FA" w:rsidRPr="00E327FA" w:rsidRDefault="00E327FA" w:rsidP="00E327FA">
      <w:pPr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bookmarkStart w:id="0" w:name="_GoBack"/>
      <w:r w:rsidRPr="00E327FA">
        <w:rPr>
          <w:rFonts w:ascii="Arial" w:eastAsia="SimSun" w:hAnsi="Arial" w:cs="Arial"/>
          <w:color w:val="000000"/>
          <w:sz w:val="24"/>
          <w:szCs w:val="24"/>
          <w:lang w:eastAsia="zh-CN"/>
        </w:rPr>
        <w:t>2. Настоящее решение вступает в силу с момента его официального обнародования.</w:t>
      </w:r>
    </w:p>
    <w:p w:rsidR="00764289" w:rsidRPr="00764289" w:rsidRDefault="00E327FA" w:rsidP="00764289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64"/>
      <w:bookmarkEnd w:id="1"/>
      <w:bookmarkEnd w:id="0"/>
      <w:r>
        <w:rPr>
          <w:rFonts w:ascii="Arial" w:hAnsi="Arial" w:cs="Arial"/>
          <w:sz w:val="24"/>
          <w:szCs w:val="24"/>
          <w:lang w:eastAsia="ru-RU"/>
        </w:rPr>
        <w:t>3</w:t>
      </w:r>
      <w:r w:rsidR="00764289" w:rsidRPr="00764289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764289" w:rsidRPr="007642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64289" w:rsidRPr="0076428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764289" w:rsidRPr="0076428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764289" w:rsidRPr="00764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="00764289" w:rsidRPr="00764289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="00764289" w:rsidRPr="007642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4289" w:rsidRPr="00764289" w:rsidRDefault="00764289" w:rsidP="0076428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289" w:rsidRPr="00764289" w:rsidRDefault="00764289" w:rsidP="0076428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764289" w:rsidRPr="00764289" w:rsidTr="00166EE9">
        <w:tc>
          <w:tcPr>
            <w:tcW w:w="3936" w:type="dxa"/>
            <w:shd w:val="clear" w:color="auto" w:fill="auto"/>
          </w:tcPr>
          <w:p w:rsidR="00764289" w:rsidRPr="00764289" w:rsidRDefault="00764289" w:rsidP="0076428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28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64289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764289" w:rsidRPr="00764289" w:rsidRDefault="00764289" w:rsidP="0076428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2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811" w:type="dxa"/>
            <w:shd w:val="clear" w:color="auto" w:fill="auto"/>
          </w:tcPr>
          <w:p w:rsidR="00764289" w:rsidRPr="00764289" w:rsidRDefault="00764289" w:rsidP="0076428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4289" w:rsidRPr="00764289" w:rsidRDefault="00764289" w:rsidP="00764289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289">
              <w:rPr>
                <w:rFonts w:ascii="Arial" w:hAnsi="Arial" w:cs="Arial"/>
                <w:sz w:val="24"/>
                <w:szCs w:val="24"/>
              </w:rPr>
              <w:t>Ю.А.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4289">
              <w:rPr>
                <w:rFonts w:ascii="Arial" w:hAnsi="Arial" w:cs="Arial"/>
                <w:sz w:val="24"/>
                <w:szCs w:val="24"/>
              </w:rPr>
              <w:t>Свиридов</w:t>
            </w:r>
          </w:p>
        </w:tc>
      </w:tr>
    </w:tbl>
    <w:p w:rsidR="00764289" w:rsidRPr="00764289" w:rsidRDefault="00764289" w:rsidP="00764289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764289" w:rsidRPr="00764289" w:rsidTr="00166EE9">
        <w:tc>
          <w:tcPr>
            <w:tcW w:w="3936" w:type="dxa"/>
          </w:tcPr>
          <w:p w:rsidR="00764289" w:rsidRPr="00764289" w:rsidRDefault="00764289" w:rsidP="007642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42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764289">
              <w:rPr>
                <w:rFonts w:ascii="Arial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7642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764289" w:rsidRPr="00764289" w:rsidRDefault="00764289" w:rsidP="007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4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Мачалова</w:t>
            </w:r>
            <w:proofErr w:type="spellEnd"/>
          </w:p>
        </w:tc>
      </w:tr>
    </w:tbl>
    <w:p w:rsidR="00764289" w:rsidRPr="00764289" w:rsidRDefault="00764289" w:rsidP="00764289">
      <w:pPr>
        <w:shd w:val="clear" w:color="auto" w:fill="FFFFFF"/>
        <w:suppressAutoHyphens/>
        <w:spacing w:after="0" w:line="264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764289" w:rsidRPr="00764289" w:rsidSect="007642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C4"/>
    <w:rsid w:val="00030335"/>
    <w:rsid w:val="00072F62"/>
    <w:rsid w:val="0038589D"/>
    <w:rsid w:val="00394455"/>
    <w:rsid w:val="003E77E4"/>
    <w:rsid w:val="004B2448"/>
    <w:rsid w:val="00737C4E"/>
    <w:rsid w:val="00764289"/>
    <w:rsid w:val="00790A8F"/>
    <w:rsid w:val="007C70AF"/>
    <w:rsid w:val="00800DDB"/>
    <w:rsid w:val="00827B10"/>
    <w:rsid w:val="00897582"/>
    <w:rsid w:val="008F785D"/>
    <w:rsid w:val="00A93929"/>
    <w:rsid w:val="00B1152F"/>
    <w:rsid w:val="00B53953"/>
    <w:rsid w:val="00BC30B5"/>
    <w:rsid w:val="00C431A1"/>
    <w:rsid w:val="00C84E6F"/>
    <w:rsid w:val="00CD018F"/>
    <w:rsid w:val="00CF7710"/>
    <w:rsid w:val="00D302CA"/>
    <w:rsid w:val="00DC0B16"/>
    <w:rsid w:val="00DC51E9"/>
    <w:rsid w:val="00E327FA"/>
    <w:rsid w:val="00E5511A"/>
    <w:rsid w:val="00E84917"/>
    <w:rsid w:val="00F56D1B"/>
    <w:rsid w:val="00F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DB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76428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E32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DB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76428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E3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Семилуки</dc:creator>
  <cp:lastModifiedBy>USER</cp:lastModifiedBy>
  <cp:revision>21</cp:revision>
  <cp:lastPrinted>2024-06-27T06:24:00Z</cp:lastPrinted>
  <dcterms:created xsi:type="dcterms:W3CDTF">2018-03-14T10:29:00Z</dcterms:created>
  <dcterms:modified xsi:type="dcterms:W3CDTF">2024-06-28T06:26:00Z</dcterms:modified>
</cp:coreProperties>
</file>