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27" w:rsidRPr="00356427" w:rsidRDefault="00356427" w:rsidP="00356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35642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7C07815" wp14:editId="4DCB8B2E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27" w:rsidRPr="00356427" w:rsidRDefault="00356427" w:rsidP="0035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56427" w:rsidRPr="00356427" w:rsidRDefault="00356427" w:rsidP="0035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356427" w:rsidRPr="00356427" w:rsidRDefault="00356427" w:rsidP="0035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356427" w:rsidRPr="00356427" w:rsidRDefault="00356427" w:rsidP="0035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56427" w:rsidRPr="00356427" w:rsidRDefault="00356427" w:rsidP="0035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6427" w:rsidRPr="00356427" w:rsidRDefault="00356427" w:rsidP="0035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356427" w:rsidRPr="00356427" w:rsidRDefault="00356427" w:rsidP="00356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27" w:rsidRPr="00356427" w:rsidRDefault="00356427" w:rsidP="0035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64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31 - </w:t>
      </w:r>
      <w:proofErr w:type="gramStart"/>
      <w:r w:rsidRPr="003564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356427" w:rsidRPr="00356427" w:rsidRDefault="00356427" w:rsidP="0035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27" w:rsidRPr="00356427" w:rsidRDefault="00356427" w:rsidP="0035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64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564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356427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356427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156AF4" w:rsidRPr="00356427" w:rsidRDefault="000D6AF6" w:rsidP="00156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6AF4"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разрешений на право организации </w:t>
      </w:r>
    </w:p>
    <w:p w:rsidR="000D6AF6" w:rsidRPr="00356427" w:rsidRDefault="00156AF4" w:rsidP="00156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розничного рынка</w:t>
      </w:r>
      <w:r w:rsidR="000D6AF6" w:rsidRPr="0035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4476" w:rsidRPr="00356427" w:rsidRDefault="009D4476" w:rsidP="00156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76" w:rsidRPr="00B260A3" w:rsidRDefault="009D4476" w:rsidP="009D4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0D6AF6" w:rsidRDefault="000D6AF6" w:rsidP="00156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технологическую схему по  предоставлению муниципальной услуги «</w:t>
      </w:r>
      <w:r w:rsidR="00156AF4"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организации розничного рынка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D14FD3" w:rsidRPr="00156AF4" w:rsidRDefault="00D14FD3" w:rsidP="00156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05B74">
        <w:rPr>
          <w:rFonts w:ascii="Times New Roman" w:eastAsia="Calibri" w:hAnsi="Times New Roman" w:cs="Times New Roman"/>
          <w:sz w:val="28"/>
          <w:szCs w:val="28"/>
        </w:rPr>
        <w:t xml:space="preserve">2.Распоряжение от 29.02.2016г.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05B74">
        <w:rPr>
          <w:rFonts w:ascii="Times New Roman" w:eastAsia="Calibri" w:hAnsi="Times New Roman" w:cs="Times New Roman"/>
          <w:sz w:val="28"/>
          <w:szCs w:val="28"/>
        </w:rPr>
        <w:t>-р «</w:t>
      </w:r>
      <w:r w:rsidRPr="00105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 предоставлению муниципальной услуги «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организации розничного рынка</w:t>
      </w:r>
      <w:r w:rsidRPr="00105B74">
        <w:rPr>
          <w:rFonts w:ascii="Times New Roman" w:eastAsia="Times New Roman" w:hAnsi="Times New Roman" w:cs="Times New Roman"/>
          <w:sz w:val="28"/>
          <w:szCs w:val="28"/>
          <w:lang w:eastAsia="ru-RU"/>
        </w:rPr>
        <w:t>»» считать утратившим силу.</w:t>
      </w:r>
    </w:p>
    <w:p w:rsidR="000D6AF6" w:rsidRPr="000D6AF6" w:rsidRDefault="00D14FD3" w:rsidP="000D6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0D6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9814C8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</w:t>
      </w:r>
      <w:r w:rsidR="009814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0D6AF6" w:rsidRPr="005C0546" w:rsidRDefault="000D6AF6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6AF6" w:rsidRPr="003D5091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</w:t>
      </w:r>
      <w:r w:rsidR="004A7CF2" w:rsidRPr="003D50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5091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A7CF2" w:rsidRPr="003D50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509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D6AF6" w:rsidRPr="003D5091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Pr="003D5091">
        <w:rPr>
          <w:rFonts w:ascii="Times New Roman" w:eastAsia="Times New Roman" w:hAnsi="Times New Roman" w:cs="Times New Roman"/>
          <w:lang w:eastAsia="ru-RU"/>
        </w:rPr>
        <w:br/>
      </w:r>
      <w:r w:rsidRPr="003D5091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3D5091">
        <w:rPr>
          <w:rFonts w:ascii="Times New Roman" w:eastAsia="Times New Roman" w:hAnsi="Times New Roman" w:cs="Times New Roman"/>
          <w:lang w:eastAsia="ru-RU"/>
        </w:rPr>
        <w:t>С</w:t>
      </w:r>
      <w:r w:rsidR="004A7CF2" w:rsidRPr="003D5091">
        <w:rPr>
          <w:rFonts w:ascii="Times New Roman" w:eastAsia="Times New Roman" w:hAnsi="Times New Roman" w:cs="Times New Roman"/>
          <w:lang w:eastAsia="ru-RU"/>
        </w:rPr>
        <w:t>тароведугского</w:t>
      </w:r>
      <w:proofErr w:type="spellEnd"/>
      <w:r w:rsidRPr="003D5091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3D5091">
        <w:rPr>
          <w:rFonts w:ascii="Times New Roman" w:eastAsia="Times New Roman" w:hAnsi="Times New Roman" w:cs="Times New Roman"/>
          <w:lang w:eastAsia="ru-RU"/>
        </w:rPr>
        <w:br/>
      </w:r>
      <w:r w:rsidRPr="003D5091">
        <w:rPr>
          <w:rFonts w:ascii="Times New Roman" w:eastAsia="Times New Roman" w:hAnsi="Times New Roman" w:cs="Times New Roman"/>
          <w:lang w:eastAsia="ru-RU"/>
        </w:rPr>
        <w:tab/>
        <w:t>Семилукского муниципального района</w:t>
      </w:r>
    </w:p>
    <w:p w:rsidR="000D6AF6" w:rsidRPr="009814C8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ab/>
      </w:r>
      <w:r w:rsidR="005926A0" w:rsidRPr="009814C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814C8">
        <w:rPr>
          <w:rFonts w:ascii="Times New Roman" w:eastAsia="Times New Roman" w:hAnsi="Times New Roman" w:cs="Times New Roman"/>
          <w:lang w:eastAsia="ru-RU"/>
        </w:rPr>
        <w:t>04</w:t>
      </w:r>
      <w:r w:rsidR="005926A0" w:rsidRPr="009814C8">
        <w:rPr>
          <w:rFonts w:ascii="Times New Roman" w:eastAsia="Times New Roman" w:hAnsi="Times New Roman" w:cs="Times New Roman"/>
          <w:lang w:eastAsia="ru-RU"/>
        </w:rPr>
        <w:t>.</w:t>
      </w:r>
      <w:r w:rsidR="009814C8">
        <w:rPr>
          <w:rFonts w:ascii="Times New Roman" w:eastAsia="Times New Roman" w:hAnsi="Times New Roman" w:cs="Times New Roman"/>
          <w:lang w:eastAsia="ru-RU"/>
        </w:rPr>
        <w:t>06</w:t>
      </w:r>
      <w:r w:rsidR="005926A0" w:rsidRPr="009814C8">
        <w:rPr>
          <w:rFonts w:ascii="Times New Roman" w:eastAsia="Times New Roman" w:hAnsi="Times New Roman" w:cs="Times New Roman"/>
          <w:lang w:eastAsia="ru-RU"/>
        </w:rPr>
        <w:t>.20</w:t>
      </w:r>
      <w:r w:rsidR="009814C8">
        <w:rPr>
          <w:rFonts w:ascii="Times New Roman" w:eastAsia="Times New Roman" w:hAnsi="Times New Roman" w:cs="Times New Roman"/>
          <w:lang w:eastAsia="ru-RU"/>
        </w:rPr>
        <w:t>24</w:t>
      </w:r>
      <w:r w:rsidR="005926A0" w:rsidRPr="009814C8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9814C8">
        <w:rPr>
          <w:rFonts w:ascii="Times New Roman" w:eastAsia="Times New Roman" w:hAnsi="Times New Roman" w:cs="Times New Roman"/>
          <w:lang w:eastAsia="ru-RU"/>
        </w:rPr>
        <w:t>43</w:t>
      </w:r>
      <w:r w:rsidRPr="009814C8">
        <w:rPr>
          <w:rFonts w:ascii="Times New Roman" w:eastAsia="Times New Roman" w:hAnsi="Times New Roman" w:cs="Times New Roman"/>
          <w:lang w:eastAsia="ru-RU"/>
        </w:rPr>
        <w:t>-р</w:t>
      </w:r>
    </w:p>
    <w:p w:rsidR="00156AF4" w:rsidRPr="003D5091" w:rsidRDefault="00156AF4" w:rsidP="003564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156AF4" w:rsidRPr="003D5091" w:rsidRDefault="00156AF4" w:rsidP="00156AF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5091">
        <w:rPr>
          <w:rFonts w:ascii="Times New Roman" w:eastAsia="Times New Roman" w:hAnsi="Times New Roman" w:cs="Times New Roman"/>
          <w:b/>
          <w:lang w:eastAsia="ru-RU"/>
        </w:rPr>
        <w:t>ТЕХНОЛОГИЧЕСКАЯ СХЕМА</w:t>
      </w:r>
    </w:p>
    <w:p w:rsidR="00156AF4" w:rsidRPr="003D5091" w:rsidRDefault="00156AF4" w:rsidP="003D5091">
      <w:pPr>
        <w:pStyle w:val="a7"/>
        <w:jc w:val="center"/>
        <w:rPr>
          <w:rFonts w:ascii="Times New Roman" w:hAnsi="Times New Roman" w:cs="Times New Roman"/>
        </w:rPr>
      </w:pPr>
      <w:r w:rsidRPr="003D5091">
        <w:rPr>
          <w:rFonts w:ascii="Times New Roman" w:hAnsi="Times New Roman" w:cs="Times New Roman"/>
        </w:rPr>
        <w:t>предоставления муниципальной услуги</w:t>
      </w:r>
    </w:p>
    <w:p w:rsidR="00156AF4" w:rsidRPr="003D5091" w:rsidRDefault="00156AF4" w:rsidP="003D5091">
      <w:pPr>
        <w:pStyle w:val="a7"/>
        <w:jc w:val="center"/>
        <w:rPr>
          <w:rFonts w:ascii="Times New Roman" w:hAnsi="Times New Roman" w:cs="Times New Roman"/>
        </w:rPr>
      </w:pPr>
      <w:r w:rsidRPr="003D5091">
        <w:rPr>
          <w:rFonts w:ascii="Times New Roman" w:hAnsi="Times New Roman" w:cs="Times New Roman"/>
        </w:rPr>
        <w:t>«Выдача разрешений на право организации розничного рынка »</w:t>
      </w:r>
    </w:p>
    <w:p w:rsidR="00156AF4" w:rsidRPr="00356427" w:rsidRDefault="00156AF4" w:rsidP="00156AF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156AF4" w:rsidRPr="00356427" w:rsidTr="00E377D5">
        <w:tc>
          <w:tcPr>
            <w:tcW w:w="8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156AF4" w:rsidRPr="00356427" w:rsidTr="00E377D5">
        <w:tc>
          <w:tcPr>
            <w:tcW w:w="8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AF4" w:rsidRPr="00356427" w:rsidTr="00E377D5">
        <w:tc>
          <w:tcPr>
            <w:tcW w:w="8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156AF4" w:rsidRPr="00356427" w:rsidRDefault="003D5091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3640100010000449808</w:t>
            </w:r>
          </w:p>
        </w:tc>
      </w:tr>
      <w:tr w:rsidR="00156AF4" w:rsidRPr="00356427" w:rsidTr="00E377D5">
        <w:tc>
          <w:tcPr>
            <w:tcW w:w="8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156AF4" w:rsidRPr="00356427" w:rsidRDefault="00156AF4" w:rsidP="00156AF4">
            <w:pPr>
              <w:tabs>
                <w:tab w:val="left" w:pos="67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организации розничного рынка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56AF4" w:rsidRPr="00356427" w:rsidTr="00E377D5">
        <w:tc>
          <w:tcPr>
            <w:tcW w:w="8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</w:tr>
      <w:tr w:rsidR="00156AF4" w:rsidRPr="00356427" w:rsidTr="00E377D5">
        <w:tc>
          <w:tcPr>
            <w:tcW w:w="8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Семилукского сельского поселения от 1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.09.2015г. №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« Об утверждении административного регламента по предоставлению муниципальной услуги  «Выдача разрешений на право организаций розничного рынка»</w:t>
            </w:r>
          </w:p>
        </w:tc>
      </w:tr>
      <w:tr w:rsidR="00156AF4" w:rsidRPr="00356427" w:rsidTr="00E377D5">
        <w:tc>
          <w:tcPr>
            <w:tcW w:w="8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AF4" w:rsidRPr="00356427" w:rsidTr="00E377D5">
        <w:tc>
          <w:tcPr>
            <w:tcW w:w="817" w:type="dxa"/>
            <w:vMerge w:val="restart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vMerge w:val="restart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(смс-опрос, телефонный опрос) нет</w:t>
            </w:r>
          </w:p>
        </w:tc>
      </w:tr>
      <w:tr w:rsidR="00156AF4" w:rsidRPr="00356427" w:rsidTr="00E377D5">
        <w:tc>
          <w:tcPr>
            <w:tcW w:w="817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МФЦ</w:t>
            </w:r>
          </w:p>
        </w:tc>
      </w:tr>
      <w:tr w:rsidR="00156AF4" w:rsidRPr="00356427" w:rsidTr="00E377D5">
        <w:tc>
          <w:tcPr>
            <w:tcW w:w="817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органе власти/органе государственного внебюджетного фонда/органе местного самоуправления    нет</w:t>
            </w:r>
          </w:p>
        </w:tc>
      </w:tr>
      <w:tr w:rsidR="00156AF4" w:rsidRPr="00356427" w:rsidTr="00E377D5">
        <w:tc>
          <w:tcPr>
            <w:tcW w:w="817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156AF4" w:rsidRPr="00356427" w:rsidTr="00E377D5">
        <w:tc>
          <w:tcPr>
            <w:tcW w:w="817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портал государственных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услуг</w:t>
            </w:r>
          </w:p>
        </w:tc>
      </w:tr>
      <w:tr w:rsidR="00156AF4" w:rsidRPr="00356427" w:rsidTr="00E377D5">
        <w:tc>
          <w:tcPr>
            <w:tcW w:w="817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</w:t>
            </w:r>
          </w:p>
        </w:tc>
      </w:tr>
      <w:tr w:rsidR="00156AF4" w:rsidRPr="00356427" w:rsidTr="00E377D5">
        <w:tc>
          <w:tcPr>
            <w:tcW w:w="817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другие способы  нет</w:t>
            </w:r>
          </w:p>
        </w:tc>
      </w:tr>
    </w:tbl>
    <w:p w:rsidR="00156AF4" w:rsidRPr="00356427" w:rsidRDefault="00156AF4" w:rsidP="00156AF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6AF4" w:rsidRPr="00356427" w:rsidRDefault="00156AF4" w:rsidP="00156AF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6AF4" w:rsidRPr="00356427" w:rsidRDefault="00156AF4" w:rsidP="003D509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56AF4" w:rsidRPr="00356427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56AF4" w:rsidRPr="00356427" w:rsidRDefault="00156AF4" w:rsidP="003D509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5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156AF4" w:rsidRPr="00356427" w:rsidTr="00E377D5">
        <w:tc>
          <w:tcPr>
            <w:tcW w:w="2269" w:type="dxa"/>
            <w:gridSpan w:val="2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156AF4" w:rsidRPr="00356427" w:rsidRDefault="00156AF4" w:rsidP="00156AF4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156AF4" w:rsidRPr="00356427" w:rsidRDefault="00156AF4" w:rsidP="00156AF4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156AF4" w:rsidRPr="00356427" w:rsidRDefault="00156AF4" w:rsidP="00156A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156AF4" w:rsidRPr="00356427" w:rsidRDefault="00156AF4" w:rsidP="00156A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6AF4" w:rsidRPr="00356427" w:rsidTr="00E377D5">
        <w:tc>
          <w:tcPr>
            <w:tcW w:w="1135" w:type="dxa"/>
            <w:vAlign w:val="center"/>
          </w:tcPr>
          <w:p w:rsidR="00156AF4" w:rsidRPr="00356427" w:rsidRDefault="00156AF4" w:rsidP="00156AF4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156AF4" w:rsidRPr="00356427" w:rsidRDefault="00156AF4" w:rsidP="00156A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6AF4" w:rsidRPr="00356427" w:rsidRDefault="00156AF4" w:rsidP="00156AF4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156AF4" w:rsidRPr="00356427" w:rsidRDefault="00156AF4" w:rsidP="00156AF4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156AF4" w:rsidRPr="00356427" w:rsidRDefault="00156AF4" w:rsidP="00156AF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AF4" w:rsidRPr="00356427" w:rsidTr="00E377D5">
        <w:tc>
          <w:tcPr>
            <w:tcW w:w="113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56AF4" w:rsidRPr="00356427" w:rsidTr="00E377D5">
        <w:tc>
          <w:tcPr>
            <w:tcW w:w="1135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31 рабочих дня</w:t>
            </w:r>
          </w:p>
        </w:tc>
        <w:tc>
          <w:tcPr>
            <w:tcW w:w="1134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31 рабочих дня</w:t>
            </w:r>
          </w:p>
        </w:tc>
        <w:tc>
          <w:tcPr>
            <w:tcW w:w="1417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1. подача заявления лицом, не уполномоченным совершать такого рода действия.</w:t>
            </w:r>
          </w:p>
        </w:tc>
        <w:tc>
          <w:tcPr>
            <w:tcW w:w="1560" w:type="dxa"/>
          </w:tcPr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-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- подача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</w:tc>
        <w:tc>
          <w:tcPr>
            <w:tcW w:w="14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области;</w:t>
            </w:r>
          </w:p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2. филиал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Семилуках  (соглашение о взаимодействии от 01.07.2015г.);</w:t>
            </w:r>
          </w:p>
          <w:p w:rsidR="00156AF4" w:rsidRPr="00356427" w:rsidRDefault="00156AF4" w:rsidP="00156AF4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Единый портал государственных и муниципальных услуг(www.gosuslugi.ru);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4. Портал государственных и муниципальных услуг Воронежской области (</w:t>
            </w:r>
            <w:r w:rsidRPr="00356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1211" w:type="dxa"/>
          </w:tcPr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В администрации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2. в филиале автономного учреждения Воронежской области «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Многофу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нкциональный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центр предоставления государственных и муниципальных услуг» в г. Семилуках на бумажном носителе;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3. заказным письмом с уведомлением о вручении через почтовую связь.</w:t>
            </w:r>
          </w:p>
        </w:tc>
      </w:tr>
    </w:tbl>
    <w:p w:rsidR="00156AF4" w:rsidRPr="00356427" w:rsidRDefault="00156AF4" w:rsidP="003D509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85"/>
        <w:gridCol w:w="1849"/>
        <w:gridCol w:w="1872"/>
      </w:tblGrid>
      <w:tr w:rsidR="00156AF4" w:rsidRPr="00356427" w:rsidTr="003D5091">
        <w:tc>
          <w:tcPr>
            <w:tcW w:w="459" w:type="dxa"/>
            <w:vAlign w:val="center"/>
          </w:tcPr>
          <w:p w:rsidR="00156AF4" w:rsidRPr="00356427" w:rsidRDefault="00156AF4" w:rsidP="00156AF4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21" w:type="dxa"/>
            <w:vAlign w:val="center"/>
          </w:tcPr>
          <w:p w:rsidR="00156AF4" w:rsidRPr="00356427" w:rsidRDefault="00156AF4" w:rsidP="00156AF4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vAlign w:val="center"/>
          </w:tcPr>
          <w:p w:rsidR="00156AF4" w:rsidRPr="00356427" w:rsidRDefault="00156AF4" w:rsidP="00156AF4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156AF4" w:rsidRPr="00356427" w:rsidRDefault="00156AF4" w:rsidP="00156A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vAlign w:val="center"/>
          </w:tcPr>
          <w:p w:rsidR="00156AF4" w:rsidRPr="00356427" w:rsidRDefault="00156AF4" w:rsidP="00156AF4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85" w:type="dxa"/>
            <w:vAlign w:val="center"/>
          </w:tcPr>
          <w:p w:rsidR="00156AF4" w:rsidRPr="00356427" w:rsidRDefault="00156AF4" w:rsidP="00156AF4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156AF4" w:rsidRPr="00356427" w:rsidRDefault="00156AF4" w:rsidP="00156AF4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72" w:type="dxa"/>
            <w:vAlign w:val="center"/>
          </w:tcPr>
          <w:p w:rsidR="00156AF4" w:rsidRPr="00356427" w:rsidRDefault="00156AF4" w:rsidP="00156AF4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156AF4" w:rsidRPr="00356427" w:rsidTr="003D5091">
        <w:tc>
          <w:tcPr>
            <w:tcW w:w="45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6AF4" w:rsidRPr="00356427" w:rsidTr="003D5091">
        <w:tc>
          <w:tcPr>
            <w:tcW w:w="15217" w:type="dxa"/>
            <w:gridSpan w:val="8"/>
          </w:tcPr>
          <w:p w:rsidR="00156AF4" w:rsidRPr="00356427" w:rsidRDefault="00156AF4" w:rsidP="00156A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</w:tr>
      <w:tr w:rsidR="00156AF4" w:rsidRPr="00356427" w:rsidTr="003D5091">
        <w:tc>
          <w:tcPr>
            <w:tcW w:w="45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2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Физические лица 9должник, взыскатель, представитель сторон исполнительного производства)</w:t>
            </w:r>
            <w:proofErr w:type="gramEnd"/>
          </w:p>
        </w:tc>
        <w:tc>
          <w:tcPr>
            <w:tcW w:w="215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2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6AF4" w:rsidRPr="00356427" w:rsidTr="003D5091">
        <w:tc>
          <w:tcPr>
            <w:tcW w:w="45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2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57" w:type="dxa"/>
          </w:tcPr>
          <w:p w:rsidR="00156AF4" w:rsidRPr="00356427" w:rsidRDefault="00156AF4" w:rsidP="00156AF4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56AF4" w:rsidRPr="00356427" w:rsidRDefault="00156AF4" w:rsidP="00156AF4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2.2. Копия документа, </w:t>
            </w:r>
            <w:r w:rsidRPr="003564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2.3.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выдачу разрешений на право организации розничного рынка.</w:t>
            </w:r>
          </w:p>
        </w:tc>
        <w:tc>
          <w:tcPr>
            <w:tcW w:w="2126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 заверенные надлежащим образом</w:t>
            </w:r>
          </w:p>
        </w:tc>
        <w:tc>
          <w:tcPr>
            <w:tcW w:w="184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885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имеющие соответствующие полномочия</w:t>
            </w:r>
          </w:p>
        </w:tc>
        <w:tc>
          <w:tcPr>
            <w:tcW w:w="184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872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156AF4" w:rsidRPr="00356427" w:rsidRDefault="00156AF4" w:rsidP="003D509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13"/>
        <w:gridCol w:w="2500"/>
        <w:gridCol w:w="2665"/>
        <w:gridCol w:w="2160"/>
        <w:gridCol w:w="1762"/>
        <w:gridCol w:w="1756"/>
        <w:gridCol w:w="1816"/>
        <w:gridCol w:w="2080"/>
      </w:tblGrid>
      <w:tr w:rsidR="00156AF4" w:rsidRPr="00356427" w:rsidTr="003D5091">
        <w:tc>
          <w:tcPr>
            <w:tcW w:w="613" w:type="dxa"/>
            <w:vAlign w:val="center"/>
          </w:tcPr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00" w:type="dxa"/>
            <w:vAlign w:val="center"/>
          </w:tcPr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665" w:type="dxa"/>
            <w:vAlign w:val="center"/>
          </w:tcPr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получения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необходимых экземпляров документа с указанием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подлинник/копия</w:t>
            </w:r>
          </w:p>
        </w:tc>
        <w:tc>
          <w:tcPr>
            <w:tcW w:w="1762" w:type="dxa"/>
            <w:vAlign w:val="center"/>
          </w:tcPr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1756" w:type="dxa"/>
            <w:vAlign w:val="center"/>
          </w:tcPr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816" w:type="dxa"/>
            <w:vAlign w:val="center"/>
          </w:tcPr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080" w:type="dxa"/>
            <w:vAlign w:val="center"/>
          </w:tcPr>
          <w:p w:rsidR="00156AF4" w:rsidRPr="00356427" w:rsidRDefault="00156AF4" w:rsidP="00156AF4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156AF4" w:rsidRPr="00356427" w:rsidTr="003D5091">
        <w:tc>
          <w:tcPr>
            <w:tcW w:w="613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2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6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6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6AF4" w:rsidRPr="00356427" w:rsidTr="00E377D5">
        <w:tc>
          <w:tcPr>
            <w:tcW w:w="15352" w:type="dxa"/>
            <w:gridSpan w:val="8"/>
          </w:tcPr>
          <w:p w:rsidR="00156AF4" w:rsidRPr="00356427" w:rsidRDefault="00156AF4" w:rsidP="00156AF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</w:tr>
      <w:tr w:rsidR="00156AF4" w:rsidRPr="00356427" w:rsidTr="003D5091">
        <w:tc>
          <w:tcPr>
            <w:tcW w:w="613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на предоставление услуги</w:t>
            </w:r>
          </w:p>
        </w:tc>
        <w:tc>
          <w:tcPr>
            <w:tcW w:w="2665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1.Заявление на выдачу разрешений на право организации розничного рынка</w:t>
            </w:r>
          </w:p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  <w:proofErr w:type="gramEnd"/>
          </w:p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тип рынка, который предполагается организовать.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</w:t>
            </w:r>
          </w:p>
        </w:tc>
        <w:tc>
          <w:tcPr>
            <w:tcW w:w="216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(Оригинал или копия, заверенная в установленном порядке)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62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технологической схеме</w:t>
            </w:r>
          </w:p>
        </w:tc>
        <w:tc>
          <w:tcPr>
            <w:tcW w:w="208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AF4" w:rsidRPr="00356427" w:rsidTr="003D5091">
        <w:tc>
          <w:tcPr>
            <w:tcW w:w="613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665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16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62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AF4" w:rsidRPr="00356427" w:rsidTr="003D5091">
        <w:tc>
          <w:tcPr>
            <w:tcW w:w="613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землю</w:t>
            </w:r>
          </w:p>
        </w:tc>
        <w:tc>
          <w:tcPr>
            <w:tcW w:w="266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62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AF4" w:rsidRPr="00356427" w:rsidRDefault="00156AF4" w:rsidP="003D509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156AF4" w:rsidRPr="00356427" w:rsidTr="00E377D5">
        <w:tc>
          <w:tcPr>
            <w:tcW w:w="1668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AF4" w:rsidRPr="00356427" w:rsidRDefault="00156AF4" w:rsidP="00156AF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156AF4" w:rsidRPr="00356427" w:rsidTr="00E377D5">
        <w:tc>
          <w:tcPr>
            <w:tcW w:w="166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56AF4" w:rsidRPr="00356427" w:rsidTr="00E377D5">
        <w:tc>
          <w:tcPr>
            <w:tcW w:w="15349" w:type="dxa"/>
            <w:gridSpan w:val="9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Выдача разрешений на право организации розничного рынка</w:t>
            </w:r>
          </w:p>
        </w:tc>
      </w:tr>
      <w:tr w:rsidR="00156AF4" w:rsidRPr="00356427" w:rsidTr="00E377D5">
        <w:tc>
          <w:tcPr>
            <w:tcW w:w="166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156AF4" w:rsidRPr="00356427" w:rsidRDefault="00156AF4" w:rsidP="003D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156AF4" w:rsidRPr="00356427" w:rsidTr="00E377D5">
        <w:tc>
          <w:tcPr>
            <w:tcW w:w="166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156AF4" w:rsidRPr="00356427" w:rsidRDefault="00156AF4" w:rsidP="003D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156AF4" w:rsidRPr="00356427" w:rsidTr="00E377D5">
        <w:tc>
          <w:tcPr>
            <w:tcW w:w="166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 недвижимости (земельный участок);</w:t>
            </w:r>
          </w:p>
        </w:tc>
        <w:tc>
          <w:tcPr>
            <w:tcW w:w="1838" w:type="dxa"/>
          </w:tcPr>
          <w:p w:rsidR="00156AF4" w:rsidRPr="00356427" w:rsidRDefault="00156AF4" w:rsidP="003D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картографии» по Воронежской области</w:t>
            </w:r>
          </w:p>
        </w:tc>
        <w:tc>
          <w:tcPr>
            <w:tcW w:w="12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156AF4" w:rsidRPr="00356427" w:rsidTr="00E377D5">
        <w:tc>
          <w:tcPr>
            <w:tcW w:w="166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156AF4" w:rsidRPr="00356427" w:rsidRDefault="00156AF4" w:rsidP="003D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156AF4" w:rsidRPr="00356427" w:rsidRDefault="00156AF4" w:rsidP="003D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091" w:rsidRPr="00356427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2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</w:tbl>
    <w:p w:rsidR="00156AF4" w:rsidRPr="00356427" w:rsidRDefault="00156AF4" w:rsidP="003D509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«Результат «</w:t>
      </w:r>
      <w:proofErr w:type="spellStart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5"/>
        <w:tblW w:w="15534" w:type="dxa"/>
        <w:tblLook w:val="04A0" w:firstRow="1" w:lastRow="0" w:firstColumn="1" w:lastColumn="0" w:noHBand="0" w:noVBand="1"/>
      </w:tblPr>
      <w:tblGrid>
        <w:gridCol w:w="442"/>
        <w:gridCol w:w="2148"/>
        <w:gridCol w:w="1980"/>
        <w:gridCol w:w="2071"/>
        <w:gridCol w:w="1889"/>
        <w:gridCol w:w="1767"/>
        <w:gridCol w:w="1944"/>
        <w:gridCol w:w="1195"/>
        <w:gridCol w:w="2098"/>
      </w:tblGrid>
      <w:tr w:rsidR="00156AF4" w:rsidRPr="00356427" w:rsidTr="003D5091">
        <w:tc>
          <w:tcPr>
            <w:tcW w:w="442" w:type="dxa"/>
            <w:vMerge w:val="restart"/>
            <w:vAlign w:val="center"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48" w:type="dxa"/>
            <w:vMerge w:val="restart"/>
            <w:vAlign w:val="center"/>
          </w:tcPr>
          <w:p w:rsidR="00156AF4" w:rsidRPr="00356427" w:rsidRDefault="00156AF4" w:rsidP="00156AF4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156AF4" w:rsidRPr="00356427" w:rsidRDefault="00156AF4" w:rsidP="00156AF4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1" w:type="dxa"/>
            <w:vMerge w:val="restart"/>
            <w:vAlign w:val="center"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89" w:type="dxa"/>
            <w:vMerge w:val="restart"/>
            <w:vAlign w:val="center"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7" w:type="dxa"/>
            <w:vMerge w:val="restart"/>
            <w:vAlign w:val="center"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4" w:type="dxa"/>
            <w:vMerge w:val="restart"/>
            <w:vAlign w:val="center"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93" w:type="dxa"/>
            <w:gridSpan w:val="2"/>
            <w:vAlign w:val="center"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6AF4" w:rsidRPr="00356427" w:rsidTr="003D5091">
        <w:trPr>
          <w:trHeight w:val="792"/>
        </w:trPr>
        <w:tc>
          <w:tcPr>
            <w:tcW w:w="442" w:type="dxa"/>
            <w:vMerge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098" w:type="dxa"/>
            <w:vAlign w:val="center"/>
          </w:tcPr>
          <w:p w:rsidR="00156AF4" w:rsidRPr="00356427" w:rsidRDefault="00156AF4" w:rsidP="00156AF4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156AF4" w:rsidRPr="00356427" w:rsidTr="003D5091">
        <w:tc>
          <w:tcPr>
            <w:tcW w:w="442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4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56AF4" w:rsidRPr="00356427" w:rsidTr="00E377D5">
        <w:tc>
          <w:tcPr>
            <w:tcW w:w="15534" w:type="dxa"/>
            <w:gridSpan w:val="9"/>
          </w:tcPr>
          <w:p w:rsidR="00156AF4" w:rsidRPr="00356427" w:rsidRDefault="00156AF4" w:rsidP="00156AF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</w:tr>
      <w:tr w:rsidR="00156AF4" w:rsidRPr="00356427" w:rsidTr="003D5091">
        <w:tc>
          <w:tcPr>
            <w:tcW w:w="442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выдачи разрешений на право организации розничного рынка </w:t>
            </w:r>
          </w:p>
        </w:tc>
        <w:tc>
          <w:tcPr>
            <w:tcW w:w="198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1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8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7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4" w:type="dxa"/>
          </w:tcPr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месту подачи заявления.</w:t>
            </w:r>
          </w:p>
        </w:tc>
        <w:tc>
          <w:tcPr>
            <w:tcW w:w="1195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09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156AF4" w:rsidRPr="00356427" w:rsidTr="003D5091">
        <w:tc>
          <w:tcPr>
            <w:tcW w:w="442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80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1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89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7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4" w:type="dxa"/>
          </w:tcPr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95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098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156AF4" w:rsidRPr="00356427" w:rsidRDefault="00156AF4" w:rsidP="003D509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7. «Технологические процессы предоставления «</w:t>
      </w:r>
      <w:proofErr w:type="spellStart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5"/>
        <w:tblW w:w="15404" w:type="dxa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2111"/>
        <w:gridCol w:w="2112"/>
        <w:gridCol w:w="2721"/>
        <w:gridCol w:w="2112"/>
      </w:tblGrid>
      <w:tr w:rsidR="00156AF4" w:rsidRPr="00356427" w:rsidTr="00E377D5">
        <w:tc>
          <w:tcPr>
            <w:tcW w:w="54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9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0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1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56AF4" w:rsidRPr="00356427" w:rsidTr="00E377D5">
        <w:tc>
          <w:tcPr>
            <w:tcW w:w="54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6AF4" w:rsidRPr="00356427" w:rsidTr="00E377D5">
        <w:tc>
          <w:tcPr>
            <w:tcW w:w="15404" w:type="dxa"/>
            <w:gridSpan w:val="7"/>
          </w:tcPr>
          <w:p w:rsidR="00156AF4" w:rsidRPr="00356427" w:rsidRDefault="00156AF4" w:rsidP="00156AF4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</w:tr>
      <w:tr w:rsidR="00156AF4" w:rsidRPr="00356427" w:rsidTr="00E377D5">
        <w:tc>
          <w:tcPr>
            <w:tcW w:w="15404" w:type="dxa"/>
            <w:gridSpan w:val="7"/>
          </w:tcPr>
          <w:p w:rsidR="00156AF4" w:rsidRPr="00356427" w:rsidRDefault="00156AF4" w:rsidP="00156AF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156AF4" w:rsidRPr="00356427" w:rsidTr="00E377D5">
        <w:tc>
          <w:tcPr>
            <w:tcW w:w="541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9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обнаружения подчисток рекомендуется рассмотрение документа в рассеянном, 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косонаправленном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свете с использованием луп различной кратности.);</w:t>
            </w:r>
            <w:proofErr w:type="gramEnd"/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г8осударственной услуги и предложение обратиться после приведения в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1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AF4" w:rsidRPr="00356427" w:rsidTr="00E377D5">
        <w:tc>
          <w:tcPr>
            <w:tcW w:w="541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99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156AF4" w:rsidRPr="00356427" w:rsidRDefault="00156AF4" w:rsidP="00156A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156AF4" w:rsidRPr="00356427" w:rsidRDefault="00156AF4" w:rsidP="00156A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представления заявителем документа/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</w:t>
            </w:r>
          </w:p>
        </w:tc>
        <w:tc>
          <w:tcPr>
            <w:tcW w:w="2111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 минут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AF4" w:rsidRPr="00356427" w:rsidTr="00E377D5">
        <w:tc>
          <w:tcPr>
            <w:tcW w:w="541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выдаче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разрешений на право организации розничного рынка.</w:t>
            </w:r>
          </w:p>
        </w:tc>
        <w:tc>
          <w:tcPr>
            <w:tcW w:w="2111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156AF4" w:rsidRPr="00356427" w:rsidRDefault="00156AF4" w:rsidP="00156AF4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112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разрешений</w:t>
            </w:r>
            <w:proofErr w:type="gram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 на право организации розничного рынка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Расписка в получении документов</w:t>
            </w:r>
          </w:p>
        </w:tc>
      </w:tr>
    </w:tbl>
    <w:p w:rsidR="00156AF4" w:rsidRPr="00356427" w:rsidRDefault="00156AF4" w:rsidP="00156AF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8. «Особенности предоставления «</w:t>
      </w:r>
      <w:proofErr w:type="spellStart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356427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5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156AF4" w:rsidRPr="00356427" w:rsidTr="00E377D5">
        <w:tc>
          <w:tcPr>
            <w:tcW w:w="2190" w:type="dxa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записи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формирования запроса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оплаты государственной пошлины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взимаемых в соответствии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156AF4" w:rsidRPr="00356427" w:rsidRDefault="00156AF4" w:rsidP="00156AF4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досудебного 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(внесудебного) обжалования решений и действий (бездействия) органа в процессе получения «</w:t>
            </w:r>
            <w:proofErr w:type="spellStart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6AF4" w:rsidRPr="00356427" w:rsidTr="00E377D5">
        <w:tc>
          <w:tcPr>
            <w:tcW w:w="219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87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6AF4" w:rsidRPr="00356427" w:rsidTr="00E377D5">
        <w:tc>
          <w:tcPr>
            <w:tcW w:w="2190" w:type="dxa"/>
          </w:tcPr>
          <w:p w:rsidR="00156AF4" w:rsidRPr="00356427" w:rsidRDefault="00156AF4" w:rsidP="0015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</w:tcPr>
          <w:p w:rsidR="00156AF4" w:rsidRPr="00356427" w:rsidRDefault="00156AF4" w:rsidP="00156AF4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организации розничного рынка</w:t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56AF4" w:rsidRPr="00356427" w:rsidTr="00E377D5">
        <w:tc>
          <w:tcPr>
            <w:tcW w:w="2190" w:type="dxa"/>
          </w:tcPr>
          <w:p w:rsidR="00156AF4" w:rsidRPr="00356427" w:rsidRDefault="00156AF4" w:rsidP="00156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0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9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</w:t>
            </w:r>
          </w:p>
        </w:tc>
        <w:tc>
          <w:tcPr>
            <w:tcW w:w="2693" w:type="dxa"/>
          </w:tcPr>
          <w:p w:rsidR="00156AF4" w:rsidRPr="00356427" w:rsidRDefault="00156AF4" w:rsidP="00156AF4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156AF4" w:rsidRPr="00356427" w:rsidRDefault="00156AF4" w:rsidP="00156AF4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156AF4" w:rsidRPr="00356427" w:rsidRDefault="00156AF4" w:rsidP="00156AF4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156AF4" w:rsidRPr="00356427" w:rsidRDefault="00156AF4" w:rsidP="00156AF4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156AF4" w:rsidRPr="00356427" w:rsidRDefault="00156AF4" w:rsidP="00156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427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</w:tr>
    </w:tbl>
    <w:p w:rsidR="00156AF4" w:rsidRPr="00356427" w:rsidRDefault="00156AF4" w:rsidP="00156AF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AF4" w:rsidRPr="00356427" w:rsidRDefault="00156AF4" w:rsidP="00156AF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AF4" w:rsidRPr="00356427" w:rsidRDefault="00156AF4" w:rsidP="00156AF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56AF4" w:rsidRPr="003D5091" w:rsidRDefault="00156AF4" w:rsidP="00156AF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br w:type="page"/>
      </w:r>
    </w:p>
    <w:p w:rsidR="00156AF4" w:rsidRPr="003D5091" w:rsidRDefault="00156AF4" w:rsidP="00156AF4">
      <w:pPr>
        <w:jc w:val="both"/>
        <w:rPr>
          <w:rFonts w:ascii="Times New Roman" w:eastAsia="Times New Roman" w:hAnsi="Times New Roman" w:cs="Times New Roman"/>
          <w:lang w:eastAsia="ru-RU"/>
        </w:rPr>
        <w:sectPr w:rsidR="00156AF4" w:rsidRPr="003D5091" w:rsidSect="00F9599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156AF4" w:rsidRPr="003D5091" w:rsidRDefault="00156AF4" w:rsidP="00156AF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156AF4" w:rsidRPr="003D5091" w:rsidRDefault="00156AF4" w:rsidP="00156AF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>к технологической схеме</w:t>
      </w:r>
    </w:p>
    <w:p w:rsidR="00156AF4" w:rsidRPr="003D5091" w:rsidRDefault="00156AF4" w:rsidP="00156AF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56AF4" w:rsidRPr="003D5091" w:rsidRDefault="00156AF4" w:rsidP="003D509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   &lt;Главе поселения (главе администрации)&gt;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>(Ф.И.О)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(полное и сокращенное (если имеется) наименование,</w:t>
      </w:r>
      <w:proofErr w:type="gramEnd"/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     в том числе фирменное наименование, и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организационно-правовая форма юридического лица)</w:t>
      </w:r>
      <w:proofErr w:type="gramEnd"/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(по доверенности в интересах)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(адрес места нахождения юридического лица)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(государственный регистрационный</w:t>
      </w:r>
      <w:proofErr w:type="gramEnd"/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номер записи о создании юридического лица)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(данные документа, подтверждающего факт внесения</w:t>
      </w:r>
      <w:proofErr w:type="gramEnd"/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      сведений о юридическом лице в ЕГРЮЛ)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(ИНН юридического лица)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(данные документа о постановке</w:t>
      </w:r>
      <w:proofErr w:type="gramEnd"/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   юридического лица на учет в налоговом органе)</w:t>
      </w: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Прошу Вас выдать (продлить, переоформить) разрешение на право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 (нужное подчеркнуть)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организации _______________________________________________ рынка в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нежилом</w:t>
      </w:r>
      <w:proofErr w:type="gramEnd"/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                      (указать тип рынка)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помещении</w:t>
      </w:r>
      <w:proofErr w:type="gramEnd"/>
      <w:r w:rsidRPr="003D5091">
        <w:rPr>
          <w:rFonts w:ascii="Times New Roman" w:eastAsia="Times New Roman" w:hAnsi="Times New Roman" w:cs="Times New Roman"/>
          <w:lang w:eastAsia="ru-RU"/>
        </w:rPr>
        <w:t xml:space="preserve"> (здании) площадью _________________, литер _____________________,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инвентаризационный номер ________________________________,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расположенном</w:t>
      </w:r>
      <w:proofErr w:type="gramEnd"/>
      <w:r w:rsidRPr="003D5091">
        <w:rPr>
          <w:rFonts w:ascii="Times New Roman" w:eastAsia="Times New Roman" w:hAnsi="Times New Roman" w:cs="Times New Roman"/>
          <w:lang w:eastAsia="ru-RU"/>
        </w:rPr>
        <w:t xml:space="preserve"> на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земельном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участке</w:t>
      </w:r>
      <w:proofErr w:type="gramEnd"/>
      <w:r w:rsidRPr="003D5091">
        <w:rPr>
          <w:rFonts w:ascii="Times New Roman" w:eastAsia="Times New Roman" w:hAnsi="Times New Roman" w:cs="Times New Roman"/>
          <w:lang w:eastAsia="ru-RU"/>
        </w:rPr>
        <w:t>, кадастровый номер: _________________________________, по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>адресу: ___________________________________________________________________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(место расположения объекта или объектов, где предполагается организовать</w:t>
      </w:r>
      <w:proofErr w:type="gramEnd"/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рынок</w:t>
      </w:r>
      <w:proofErr w:type="gramStart"/>
      <w:r w:rsidRPr="003D5091">
        <w:rPr>
          <w:rFonts w:ascii="Times New Roman" w:eastAsia="Times New Roman" w:hAnsi="Times New Roman" w:cs="Times New Roman"/>
          <w:lang w:eastAsia="ru-RU"/>
        </w:rPr>
        <w:t>:__________________________________________________________________)</w:t>
      </w:r>
      <w:proofErr w:type="gramEnd"/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Приложение на _______ листах.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>_____________________________     __________     «___» ______ 20___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 xml:space="preserve">    (Ф.И.О. уполномоченного лица)  (подпись)</w:t>
      </w: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156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AF4" w:rsidRPr="003D5091" w:rsidRDefault="00156AF4" w:rsidP="003D5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091">
        <w:rPr>
          <w:rFonts w:ascii="Times New Roman" w:eastAsia="Times New Roman" w:hAnsi="Times New Roman" w:cs="Times New Roman"/>
          <w:lang w:eastAsia="ru-RU"/>
        </w:rPr>
        <w:t>М.П.</w:t>
      </w:r>
    </w:p>
    <w:p w:rsidR="005926A0" w:rsidRPr="003D5091" w:rsidRDefault="005926A0" w:rsidP="00156AF4">
      <w:pPr>
        <w:rPr>
          <w:rFonts w:ascii="Times New Roman" w:eastAsia="Times New Roman" w:hAnsi="Times New Roman" w:cs="Times New Roman"/>
          <w:b/>
          <w:lang w:eastAsia="ru-RU"/>
        </w:rPr>
      </w:pPr>
    </w:p>
    <w:sectPr w:rsidR="005926A0" w:rsidRPr="003D5091" w:rsidSect="00156AF4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55D53"/>
    <w:rsid w:val="00093CA5"/>
    <w:rsid w:val="000D6AF6"/>
    <w:rsid w:val="00156AF4"/>
    <w:rsid w:val="001673FD"/>
    <w:rsid w:val="00356427"/>
    <w:rsid w:val="003D5091"/>
    <w:rsid w:val="00445D68"/>
    <w:rsid w:val="004A7CF2"/>
    <w:rsid w:val="005926A0"/>
    <w:rsid w:val="005B131A"/>
    <w:rsid w:val="005C0546"/>
    <w:rsid w:val="005F2A95"/>
    <w:rsid w:val="00685885"/>
    <w:rsid w:val="009814C8"/>
    <w:rsid w:val="009D4476"/>
    <w:rsid w:val="00D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2016-10-24T13:00:00Z</cp:lastPrinted>
  <dcterms:created xsi:type="dcterms:W3CDTF">2016-10-23T08:14:00Z</dcterms:created>
  <dcterms:modified xsi:type="dcterms:W3CDTF">2024-06-27T08:31:00Z</dcterms:modified>
</cp:coreProperties>
</file>