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976ED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E6875E3" wp14:editId="687F6F43">
            <wp:extent cx="523875" cy="466725"/>
            <wp:effectExtent l="0" t="0" r="0" b="0"/>
            <wp:docPr id="4" name="Рисунок 4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976ED5" w:rsidRPr="00976ED5" w:rsidRDefault="00976ED5" w:rsidP="00976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D5" w:rsidRPr="00976ED5" w:rsidRDefault="00976ED5" w:rsidP="0097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6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  <w:r w:rsidRPr="00976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 w:rsidRPr="00976E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proofErr w:type="gramEnd"/>
    </w:p>
    <w:p w:rsidR="00976ED5" w:rsidRPr="00976ED5" w:rsidRDefault="00976ED5" w:rsidP="0097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ED5" w:rsidRPr="00976ED5" w:rsidRDefault="00976ED5" w:rsidP="0097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E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76E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976ED5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976ED5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5926A0" w:rsidRPr="00976ED5" w:rsidRDefault="000D6AF6" w:rsidP="00592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26A0"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информации об объектах</w:t>
      </w:r>
    </w:p>
    <w:p w:rsidR="005926A0" w:rsidRPr="00976ED5" w:rsidRDefault="005926A0" w:rsidP="00592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недвижимого имущества, </w:t>
      </w:r>
      <w:proofErr w:type="gramStart"/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находящихся</w:t>
      </w:r>
      <w:proofErr w:type="gramEnd"/>
    </w:p>
    <w:p w:rsidR="005926A0" w:rsidRPr="00976ED5" w:rsidRDefault="005926A0" w:rsidP="00592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собственности и</w:t>
      </w:r>
    </w:p>
    <w:p w:rsidR="000D6AF6" w:rsidRPr="00976ED5" w:rsidRDefault="005926A0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предназначенных</w:t>
      </w:r>
      <w:proofErr w:type="gramEnd"/>
      <w:r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сдачи в аренду</w:t>
      </w:r>
      <w:r w:rsidR="000D6AF6" w:rsidRPr="00976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5926A0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B260A3" w:rsidRDefault="00B260A3" w:rsidP="00976E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0D6AF6" w:rsidRPr="000D6AF6" w:rsidRDefault="000D6AF6" w:rsidP="00976E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технологическую схему по  предоставлению муниципальной услуги «</w:t>
      </w:r>
      <w:r w:rsidR="005926A0" w:rsidRP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об объектах</w:t>
      </w:r>
      <w:r w:rsid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A0" w:rsidRP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 находящихся</w:t>
      </w:r>
      <w:r w:rsid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A0" w:rsidRP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 и</w:t>
      </w:r>
      <w:r w:rsid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A0" w:rsidRPr="00592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сдачи в аренду</w:t>
      </w: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D6AF6" w:rsidRPr="000D6AF6" w:rsidRDefault="000D6AF6" w:rsidP="00976E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976E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B260A3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B26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</w:t>
      </w:r>
      <w:r w:rsidR="00B260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  <w:r w:rsidRPr="005C054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8761AD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926A0" w:rsidRPr="008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60A3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926A0" w:rsidRPr="00876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0A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926A0" w:rsidRPr="00876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260A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926A0" w:rsidRPr="0087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B260A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761A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  <w:r w:rsidRPr="008761AD">
        <w:rPr>
          <w:rFonts w:ascii="Times New Roman" w:hAnsi="Times New Roman" w:cs="Times New Roman"/>
        </w:rPr>
        <w:t>ТЕХНОЛОГИЧЕСКАЯ СХЕМА</w:t>
      </w: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  <w:r w:rsidRPr="008761AD">
        <w:rPr>
          <w:rFonts w:ascii="Times New Roman" w:hAnsi="Times New Roman" w:cs="Times New Roman"/>
        </w:rPr>
        <w:t>предоставления муниципальной услуги</w:t>
      </w: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  <w:r w:rsidRPr="008761AD">
        <w:rPr>
          <w:rFonts w:ascii="Times New Roman" w:hAnsi="Times New Roman" w:cs="Times New Roman"/>
        </w:rPr>
        <w:t>«Предоставление информации об объектах недвижимого имущества,</w:t>
      </w: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8761AD">
        <w:rPr>
          <w:rFonts w:ascii="Times New Roman" w:hAnsi="Times New Roman" w:cs="Times New Roman"/>
        </w:rPr>
        <w:t>находящихся</w:t>
      </w:r>
      <w:proofErr w:type="gramEnd"/>
      <w:r w:rsidRPr="008761AD">
        <w:rPr>
          <w:rFonts w:ascii="Times New Roman" w:hAnsi="Times New Roman" w:cs="Times New Roman"/>
        </w:rPr>
        <w:t xml:space="preserve"> в муниципальной собственности и предназначенных для сдачи</w:t>
      </w:r>
    </w:p>
    <w:p w:rsidR="005926A0" w:rsidRPr="008761AD" w:rsidRDefault="005926A0" w:rsidP="008761AD">
      <w:pPr>
        <w:pStyle w:val="a7"/>
        <w:jc w:val="center"/>
        <w:rPr>
          <w:rFonts w:ascii="Times New Roman" w:hAnsi="Times New Roman" w:cs="Times New Roman"/>
        </w:rPr>
      </w:pPr>
      <w:r w:rsidRPr="008761AD">
        <w:rPr>
          <w:rFonts w:ascii="Times New Roman" w:hAnsi="Times New Roman" w:cs="Times New Roman"/>
        </w:rPr>
        <w:t>в аренду»</w:t>
      </w:r>
    </w:p>
    <w:p w:rsidR="005926A0" w:rsidRPr="00976ED5" w:rsidRDefault="005926A0" w:rsidP="005926A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С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 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8761AD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364010001000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>1011590</w:t>
            </w: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8761AD" w:rsidRPr="00976ED5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от 1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>4</w:t>
            </w:r>
            <w:r w:rsidRPr="00976ED5">
              <w:rPr>
                <w:rFonts w:ascii="Times New Roman" w:hAnsi="Times New Roman"/>
                <w:sz w:val="20"/>
                <w:szCs w:val="20"/>
              </w:rPr>
              <w:t>.12.2015г. №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 xml:space="preserve"> 187</w:t>
            </w:r>
            <w:r w:rsidRPr="00976ED5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976ED5">
              <w:rPr>
                <w:rFonts w:ascii="Times New Roman" w:hAnsi="Times New Roman"/>
                <w:color w:val="000000"/>
                <w:sz w:val="20"/>
                <w:szCs w:val="20"/>
              </w:rPr>
              <w:t>»»</w:t>
            </w:r>
          </w:p>
        </w:tc>
      </w:tr>
      <w:tr w:rsidR="005926A0" w:rsidRPr="00976ED5" w:rsidTr="005926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26A0" w:rsidRPr="00976ED5" w:rsidTr="005926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радиотелефонная связь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(смс-опрос, телефонный опрос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)-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терминальные устройства в МФЦ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терминальные устройства в органе власти/органе государственного внебюджетного фонда/органе местного самоуправления-нет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Единый портал государственных услуг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региональный портал государственных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услуг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официальный сайт органа</w:t>
            </w:r>
          </w:p>
        </w:tc>
      </w:tr>
      <w:tr w:rsidR="005926A0" w:rsidRPr="00976ED5" w:rsidTr="00592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другие способы-нет</w:t>
            </w:r>
          </w:p>
        </w:tc>
      </w:tr>
    </w:tbl>
    <w:p w:rsidR="005926A0" w:rsidRPr="00976ED5" w:rsidRDefault="005926A0" w:rsidP="005926A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6A0" w:rsidRPr="00976ED5" w:rsidRDefault="005926A0" w:rsidP="005926A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926A0" w:rsidRPr="00976ED5">
          <w:pgSz w:w="11906" w:h="16838"/>
          <w:pgMar w:top="1134" w:right="567" w:bottom="1134" w:left="1418" w:header="709" w:footer="709" w:gutter="0"/>
          <w:cols w:space="720"/>
        </w:sectPr>
      </w:pPr>
    </w:p>
    <w:p w:rsidR="005926A0" w:rsidRPr="00976ED5" w:rsidRDefault="005926A0" w:rsidP="005926A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4"/>
        <w:tblW w:w="15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1844"/>
        <w:gridCol w:w="1276"/>
        <w:gridCol w:w="1274"/>
        <w:gridCol w:w="1418"/>
        <w:gridCol w:w="1417"/>
        <w:gridCol w:w="1701"/>
        <w:gridCol w:w="1418"/>
        <w:gridCol w:w="1417"/>
        <w:gridCol w:w="1352"/>
      </w:tblGrid>
      <w:tr w:rsidR="005926A0" w:rsidRPr="00976ED5" w:rsidTr="00976ED5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Срок предоставления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Основания отказа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9"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результатата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926A0" w:rsidRPr="00976ED5" w:rsidTr="00976E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при подаче заявления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75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9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КБК для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в том числе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A0" w:rsidRPr="00976ED5" w:rsidTr="00976E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926A0" w:rsidRPr="00976ED5" w:rsidTr="00976E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15 рабочих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15  рабочих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926A0" w:rsidRPr="00976ED5" w:rsidRDefault="005926A0" w:rsidP="005926A0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- заявление и прилагаемые к нему документы не соответствуют требованиям, установленным Приказом Минэкономразвития России от 14.01.2015 № 7, пунктом 2.6.1. настоящего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административного регламента;</w:t>
            </w:r>
          </w:p>
          <w:p w:rsidR="005926A0" w:rsidRPr="00976ED5" w:rsidRDefault="005926A0" w:rsidP="005926A0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заявление подано лицом, не уполномоченным совершать такого рода действия;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не представлены документы,  указанные в п. 2.6.1 настоящего административного регламента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ED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1. Администрация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С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области;</w:t>
            </w:r>
          </w:p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ых услуг» в г. Семилуках  (соглашение о взаимодействии от 01.07.2015г.);</w:t>
            </w:r>
          </w:p>
          <w:p w:rsidR="005926A0" w:rsidRPr="00976ED5" w:rsidRDefault="005926A0" w:rsidP="005926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4. Портал государственных и муниципальных услуг Воронежской области (</w:t>
            </w:r>
            <w:r w:rsidRPr="00976ED5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76ED5">
              <w:rPr>
                <w:rFonts w:ascii="Times New Roman" w:hAnsi="Times New Roman"/>
                <w:sz w:val="20"/>
                <w:szCs w:val="20"/>
              </w:rPr>
              <w:t>.pgu.govvr.ru).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В администрации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С</w:t>
            </w:r>
            <w:r w:rsidR="008761AD" w:rsidRPr="00976ED5">
              <w:rPr>
                <w:rFonts w:ascii="Times New Roman" w:hAnsi="Times New Roman"/>
                <w:sz w:val="20"/>
                <w:szCs w:val="20"/>
              </w:rPr>
              <w:t>тароведугского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2. в филиале автономного учреждения Воронежской области «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Многофункциональный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центр предоставления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 муниципальных услуг» в г. Семилуках на бумажном носителе;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3. заказным письмом с уведомлением о вручении через почтовую связь.</w:t>
            </w: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52"/>
        <w:gridCol w:w="2858"/>
        <w:gridCol w:w="2136"/>
        <w:gridCol w:w="2105"/>
        <w:gridCol w:w="1838"/>
        <w:gridCol w:w="2036"/>
        <w:gridCol w:w="1905"/>
        <w:gridCol w:w="2022"/>
      </w:tblGrid>
      <w:tr w:rsidR="005926A0" w:rsidRPr="00976ED5" w:rsidTr="005926A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75" w:right="-1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Категории лиц,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7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Установленные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13" w:right="-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19" w:righ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2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5926A0" w:rsidRPr="00976ED5" w:rsidTr="005926A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6A0" w:rsidRPr="00976ED5" w:rsidTr="005926A0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Физические лица 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1.Документ, удостоверяющий личность: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1.1 Паспорт гражданина РФ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Должна быть действительной на срок обращения за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5926A0" w:rsidRPr="00976ED5" w:rsidTr="005926A0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widowControl w:val="0"/>
              <w:suppressAutoHyphens/>
              <w:autoSpaceDE w:val="0"/>
              <w:ind w:firstLine="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sz w:val="20"/>
                <w:szCs w:val="20"/>
                <w:lang w:eastAsia="ar-SA"/>
              </w:rPr>
              <w:t>2.1. Решение (приказ) о назначении или об избрании физического лица на должность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Лица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38"/>
        <w:gridCol w:w="1981"/>
        <w:gridCol w:w="2731"/>
        <w:gridCol w:w="2228"/>
        <w:gridCol w:w="1813"/>
        <w:gridCol w:w="1948"/>
        <w:gridCol w:w="1740"/>
        <w:gridCol w:w="2273"/>
      </w:tblGrid>
      <w:tr w:rsidR="005926A0" w:rsidRPr="00976ED5" w:rsidTr="005926A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№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5926A0" w:rsidRPr="00976ED5" w:rsidTr="005926A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926A0" w:rsidRPr="00976ED5" w:rsidTr="005926A0">
        <w:tc>
          <w:tcPr>
            <w:tcW w:w="15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Заявление на предоставление услуги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заявление</w:t>
            </w:r>
            <w:r w:rsidRPr="00976ED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о предоставлении информации об объектах недвижимого имущества</w:t>
            </w:r>
            <w:proofErr w:type="gramStart"/>
            <w:r w:rsidRPr="00976ED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76ED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находящихся в муниципальной собственности и </w:t>
            </w:r>
            <w:r w:rsidRPr="00976ED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предназначенных для сдачи в аренду.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1 экз. (Оригинал или копия, заверенная в установленном порядке)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6ED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1)Проверка на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соответствие установленным требованиям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Ответственность за достоверность и полноту представляемых сведений и документов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возлагается на заявителя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№1 к технологической схеме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Приложение №1 к технологической схеме</w:t>
            </w:r>
          </w:p>
        </w:tc>
      </w:tr>
      <w:tr w:rsidR="005926A0" w:rsidRPr="00976ED5" w:rsidTr="005926A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76ED5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2)Снятие копии с оригинала</w:t>
            </w:r>
          </w:p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980"/>
        <w:gridCol w:w="1985"/>
        <w:gridCol w:w="1096"/>
        <w:gridCol w:w="1738"/>
        <w:gridCol w:w="1738"/>
        <w:gridCol w:w="1738"/>
      </w:tblGrid>
      <w:tr w:rsidR="005926A0" w:rsidRPr="00976ED5" w:rsidTr="005926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(организации),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26A0" w:rsidRPr="00976ED5" w:rsidRDefault="005926A0" w:rsidP="005926A0">
            <w:pPr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5926A0" w:rsidRPr="00976ED5" w:rsidTr="005926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26A0" w:rsidRPr="00976ED5" w:rsidTr="005926A0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8761AD" w:rsidRPr="00976ED5" w:rsidTr="008761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Управлении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 программе СГИО</w:t>
            </w:r>
          </w:p>
        </w:tc>
      </w:tr>
      <w:tr w:rsidR="008761AD" w:rsidRPr="00976ED5" w:rsidTr="008761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AD" w:rsidRPr="00976ED5" w:rsidRDefault="008761AD" w:rsidP="00604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980"/>
        <w:gridCol w:w="1985"/>
        <w:gridCol w:w="1096"/>
        <w:gridCol w:w="1738"/>
        <w:gridCol w:w="1738"/>
        <w:gridCol w:w="1738"/>
      </w:tblGrid>
      <w:tr w:rsidR="008761AD" w:rsidRPr="00976ED5" w:rsidTr="008761AD">
        <w:tc>
          <w:tcPr>
            <w:tcW w:w="1668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980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096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</w:t>
            </w:r>
            <w:proofErr w:type="gramEnd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ень)</w:t>
            </w:r>
          </w:p>
        </w:tc>
        <w:tc>
          <w:tcPr>
            <w:tcW w:w="1738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738" w:type="dxa"/>
          </w:tcPr>
          <w:p w:rsidR="008761AD" w:rsidRPr="00976ED5" w:rsidRDefault="008761AD" w:rsidP="00604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ED5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4"/>
        <w:tblW w:w="15534" w:type="dxa"/>
        <w:tblLook w:val="04A0" w:firstRow="1" w:lastRow="0" w:firstColumn="1" w:lastColumn="0" w:noHBand="0" w:noVBand="1"/>
      </w:tblPr>
      <w:tblGrid>
        <w:gridCol w:w="434"/>
        <w:gridCol w:w="2142"/>
        <w:gridCol w:w="1918"/>
        <w:gridCol w:w="2062"/>
        <w:gridCol w:w="1844"/>
        <w:gridCol w:w="1736"/>
        <w:gridCol w:w="2101"/>
        <w:gridCol w:w="1284"/>
        <w:gridCol w:w="2013"/>
      </w:tblGrid>
      <w:tr w:rsidR="005926A0" w:rsidRPr="00976ED5" w:rsidTr="005926A0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8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Документ/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документы,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) результатом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15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к документу/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) результатом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Форма документа/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Образец документа/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Срок хранения невостребованных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926A0" w:rsidRPr="00976ED5" w:rsidTr="005926A0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42" w:right="-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5926A0" w:rsidRPr="00976ED5" w:rsidTr="005926A0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926A0" w:rsidRPr="00976ED5" w:rsidTr="005926A0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Информационное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сообщение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содержащее информацию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4"/>
        <w:tblW w:w="15404" w:type="dxa"/>
        <w:tblLook w:val="04A0" w:firstRow="1" w:lastRow="0" w:firstColumn="1" w:lastColumn="0" w:noHBand="0" w:noVBand="1"/>
      </w:tblPr>
      <w:tblGrid>
        <w:gridCol w:w="540"/>
        <w:gridCol w:w="3399"/>
        <w:gridCol w:w="2973"/>
        <w:gridCol w:w="1546"/>
        <w:gridCol w:w="2112"/>
        <w:gridCol w:w="2721"/>
        <w:gridCol w:w="2113"/>
      </w:tblGrid>
      <w:tr w:rsidR="005926A0" w:rsidRPr="00976ED5" w:rsidTr="00976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Наименование процедуры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Ресурсы, необходимые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926A0" w:rsidRPr="00976ED5" w:rsidTr="00976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26A0" w:rsidRPr="00976ED5" w:rsidTr="005926A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</w:tr>
      <w:tr w:rsidR="005926A0" w:rsidRPr="00976ED5" w:rsidTr="005926A0">
        <w:tc>
          <w:tcPr>
            <w:tcW w:w="1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5926A0" w:rsidRPr="00976ED5" w:rsidTr="00976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косонаправленном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  <w:proofErr w:type="gramEnd"/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- В случае несоответствия документа, удостоверяющего личность, нормативно установленным требованиям или его отсутствия –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заявителя/ представителя заявителя о необходимости предъявления документа, удостоверяющего личность, для предоставления г8осударственной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 минута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26A0" w:rsidRPr="00976ED5" w:rsidTr="00976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926A0" w:rsidRPr="00976ED5" w:rsidRDefault="005926A0" w:rsidP="005926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В случае представления заявителем документа/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5926A0" w:rsidRPr="00976ED5" w:rsidRDefault="005926A0" w:rsidP="005926A0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В случае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дубликат документа. В случае</w:t>
            </w:r>
            <w:proofErr w:type="gramStart"/>
            <w:r w:rsidRPr="00976ED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A0" w:rsidRPr="00976ED5" w:rsidTr="00976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Специалист регистрирует заявление и представленные документы в журнале регистрации заявлений о 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 минуты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Форма заявления о </w:t>
            </w:r>
            <w:r w:rsidRPr="00976ED5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предоставлении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5926A0" w:rsidRPr="00976ED5" w:rsidRDefault="005926A0" w:rsidP="005926A0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6ED5">
              <w:rPr>
                <w:rFonts w:ascii="Times New Roman" w:hAnsi="Times New Roman"/>
                <w:sz w:val="20"/>
                <w:szCs w:val="20"/>
                <w:lang w:eastAsia="ar-SA"/>
              </w:rPr>
              <w:t>(приложение №1)</w:t>
            </w:r>
          </w:p>
          <w:p w:rsidR="005926A0" w:rsidRPr="00976ED5" w:rsidRDefault="005926A0" w:rsidP="005926A0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 - Расписка в получении документов </w:t>
            </w:r>
          </w:p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26A0" w:rsidRPr="00976ED5" w:rsidRDefault="005926A0" w:rsidP="008761A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976ED5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электронной форме»</w:t>
      </w:r>
    </w:p>
    <w:tbl>
      <w:tblPr>
        <w:tblStyle w:val="4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5926A0" w:rsidRPr="00976ED5" w:rsidTr="005926A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ind w:left="-108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976ED5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76ED5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976ED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926A0" w:rsidRPr="00976ED5" w:rsidTr="005926A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26A0" w:rsidRPr="00976ED5" w:rsidTr="005926A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  <w:r w:rsidRPr="00976ED5">
              <w:rPr>
                <w:rFonts w:ascii="Times New Roman" w:hAnsi="Times New Roman"/>
                <w:sz w:val="20"/>
                <w:szCs w:val="20"/>
              </w:rPr>
              <w:tab/>
            </w:r>
            <w:r w:rsidRPr="00976ED5">
              <w:rPr>
                <w:rFonts w:ascii="Times New Roman" w:hAnsi="Times New Roman"/>
                <w:sz w:val="20"/>
                <w:szCs w:val="20"/>
              </w:rPr>
              <w:tab/>
            </w:r>
            <w:r w:rsidRPr="00976ED5">
              <w:rPr>
                <w:rFonts w:ascii="Times New Roman" w:hAnsi="Times New Roman"/>
                <w:sz w:val="20"/>
                <w:szCs w:val="20"/>
              </w:rPr>
              <w:tab/>
            </w:r>
            <w:r w:rsidRPr="00976ED5">
              <w:rPr>
                <w:rFonts w:ascii="Times New Roman" w:hAnsi="Times New Roman"/>
                <w:sz w:val="20"/>
                <w:szCs w:val="20"/>
              </w:rPr>
              <w:tab/>
            </w:r>
            <w:r w:rsidRPr="00976ED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5926A0" w:rsidRPr="00976ED5" w:rsidTr="005926A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A0" w:rsidRPr="00976ED5" w:rsidRDefault="005926A0" w:rsidP="005926A0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почта;</w:t>
            </w:r>
          </w:p>
          <w:p w:rsidR="005926A0" w:rsidRPr="00976ED5" w:rsidRDefault="005926A0" w:rsidP="005926A0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МФЦ;</w:t>
            </w:r>
          </w:p>
          <w:p w:rsidR="005926A0" w:rsidRPr="00976ED5" w:rsidRDefault="005926A0" w:rsidP="005926A0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5926A0" w:rsidRPr="00976ED5" w:rsidRDefault="005926A0" w:rsidP="005926A0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5926A0" w:rsidRPr="00976ED5" w:rsidRDefault="005926A0" w:rsidP="005926A0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ED5">
              <w:rPr>
                <w:rFonts w:ascii="Times New Roman" w:hAnsi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5926A0" w:rsidRPr="00976ED5" w:rsidRDefault="005926A0" w:rsidP="005926A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6A0" w:rsidRPr="008761AD" w:rsidRDefault="005926A0" w:rsidP="005926A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spacing w:after="0"/>
        <w:rPr>
          <w:rFonts w:ascii="Times New Roman" w:eastAsia="Times New Roman" w:hAnsi="Times New Roman" w:cs="Times New Roman"/>
          <w:lang w:eastAsia="ru-RU"/>
        </w:rPr>
        <w:sectPr w:rsidR="005926A0" w:rsidRPr="008761AD">
          <w:pgSz w:w="16838" w:h="11906" w:orient="landscape"/>
          <w:pgMar w:top="1701" w:right="851" w:bottom="1134" w:left="851" w:header="709" w:footer="709" w:gutter="0"/>
          <w:cols w:space="720"/>
        </w:sectPr>
      </w:pPr>
    </w:p>
    <w:p w:rsidR="005926A0" w:rsidRPr="008761AD" w:rsidRDefault="005926A0" w:rsidP="005926A0">
      <w:pPr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761A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8761AD" w:rsidRPr="008761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61AD">
        <w:rPr>
          <w:rFonts w:ascii="Times New Roman" w:eastAsia="Times New Roman" w:hAnsi="Times New Roman" w:cs="Times New Roman"/>
          <w:lang w:eastAsia="ru-RU"/>
        </w:rPr>
        <w:t>№1</w:t>
      </w:r>
    </w:p>
    <w:p w:rsidR="005926A0" w:rsidRPr="008761AD" w:rsidRDefault="005926A0" w:rsidP="005926A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 xml:space="preserve">к технологической схеме   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5926A0" w:rsidRPr="008761AD" w:rsidRDefault="00B260A3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Староведугского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926A0" w:rsidRPr="008761AD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(Ф.И.О.)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5926A0" w:rsidRPr="008761AD" w:rsidRDefault="008C674A" w:rsidP="00976ED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(серия, №, кем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8761AD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8761AD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5926A0" w:rsidRPr="008761AD" w:rsidRDefault="005926A0" w:rsidP="00976ED5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Я, __________________________________________________________,</w:t>
      </w:r>
    </w:p>
    <w:p w:rsidR="005926A0" w:rsidRPr="008761AD" w:rsidRDefault="005926A0" w:rsidP="00B260A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фамилия, имя, отчество заявителя (его уполномоченного представителя)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паспорт № ____________________ выдан 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серия и номер паспорта, наименование органа, выдавшего паспорт, дата выдачи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действуя от имени _________________________________________________________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фамилия, имя, отчество заявителя (в случае если его интересы  представляет уполномоченный представитель)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на основании ______________________________________________________________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lastRenderedPageBreak/>
        <w:t>наименование и реквизиты документа, подтверждающего полномочия представителя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прошу предоставить мне информацию об объектах недвижимого имущества, находящихся в собственности _________________ сельского поселения и предназначенных для сдачи в аренду.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Информацию прошу предоставить: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3928A" wp14:editId="1DC9ABD3">
                <wp:simplePos x="0" y="0"/>
                <wp:positionH relativeFrom="column">
                  <wp:posOffset>-45720</wp:posOffset>
                </wp:positionH>
                <wp:positionV relativeFrom="paragraph">
                  <wp:posOffset>48260</wp:posOffset>
                </wp:positionV>
                <wp:extent cx="403860" cy="152400"/>
                <wp:effectExtent l="11430" t="10160" r="1333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6pt;margin-top:3.8pt;width:31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kfIQIAADs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"/>
            </w:pict>
          </mc:Fallback>
        </mc:AlternateContent>
      </w:r>
      <w:r w:rsidRPr="008761AD">
        <w:rPr>
          <w:rFonts w:ascii="Times New Roman" w:eastAsia="Times New Roman" w:hAnsi="Times New Roman" w:cs="Times New Roman"/>
          <w:lang w:eastAsia="ru-RU"/>
        </w:rPr>
        <w:t xml:space="preserve">               почтовым отправлением по адресу: _______________________________________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 xml:space="preserve">       почтовый адрес с указанием индекса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18283" wp14:editId="6C88B2A7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457200" cy="160020"/>
                <wp:effectExtent l="9525" t="13970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pt;margin-top:2.6pt;width:3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h2Hg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"/>
            </w:pict>
          </mc:Fallback>
        </mc:AlternateContent>
      </w:r>
      <w:r w:rsidRPr="008761AD">
        <w:rPr>
          <w:rFonts w:ascii="Times New Roman" w:eastAsia="Times New Roman" w:hAnsi="Times New Roman" w:cs="Times New Roman"/>
          <w:lang w:eastAsia="ru-RU"/>
        </w:rPr>
        <w:t xml:space="preserve">                  при личном обращении  в администрацию __________________сельского поселения, 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AB36B" wp14:editId="0E01E85D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457200" cy="15240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pt;margin-top:4pt;width:3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4GwIAADs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"/>
            </w:pict>
          </mc:Fallback>
        </mc:AlternateContent>
      </w:r>
      <w:r w:rsidRPr="008761AD">
        <w:rPr>
          <w:rFonts w:ascii="Times New Roman" w:eastAsia="Times New Roman" w:hAnsi="Times New Roman" w:cs="Times New Roman"/>
          <w:lang w:eastAsia="ru-RU"/>
        </w:rPr>
        <w:t xml:space="preserve">                  по адресу электронной почты ______________________________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3402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(адрес электронной почты)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(поставить отметку напротив выбранного варианта)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О готовности  результатов  муниципальной услуги  прошу  сообщить  по   телефону _______ _________________________.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>Приложение: на ___ л. в 1 экз.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8761AD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5926A0" w:rsidRPr="008761AD">
        <w:rPr>
          <w:rFonts w:ascii="Times New Roman" w:eastAsia="Times New Roman" w:hAnsi="Times New Roman" w:cs="Times New Roman"/>
          <w:lang w:eastAsia="ru-RU"/>
        </w:rPr>
        <w:t>__________________________                _____________________________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 xml:space="preserve">     дата направления запроса                   подпись заявителя или его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  <w:r w:rsidRPr="008761A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уполномоченного представителя</w:t>
      </w:r>
    </w:p>
    <w:p w:rsidR="005926A0" w:rsidRPr="008761AD" w:rsidRDefault="005926A0" w:rsidP="005926A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5926A0" w:rsidRPr="008761AD" w:rsidRDefault="005926A0" w:rsidP="005926A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5926A0" w:rsidRPr="008761AD" w:rsidRDefault="005926A0" w:rsidP="005926A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8C67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926A0" w:rsidRPr="008761AD" w:rsidRDefault="005926A0" w:rsidP="005926A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5926A0" w:rsidRPr="008761AD" w:rsidSect="005926A0">
      <w:pgSz w:w="11906" w:h="16838"/>
      <w:pgMar w:top="851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673FD"/>
    <w:rsid w:val="00445D68"/>
    <w:rsid w:val="004A7CF2"/>
    <w:rsid w:val="005926A0"/>
    <w:rsid w:val="005C0546"/>
    <w:rsid w:val="00685885"/>
    <w:rsid w:val="008761AD"/>
    <w:rsid w:val="008C674A"/>
    <w:rsid w:val="00976ED5"/>
    <w:rsid w:val="00B260A3"/>
    <w:rsid w:val="00C2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761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445D68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761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2016-10-24T07:39:00Z</cp:lastPrinted>
  <dcterms:created xsi:type="dcterms:W3CDTF">2016-10-23T08:14:00Z</dcterms:created>
  <dcterms:modified xsi:type="dcterms:W3CDTF">2024-06-27T08:29:00Z</dcterms:modified>
</cp:coreProperties>
</file>